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6A968" w14:textId="77777777" w:rsidR="0067374A" w:rsidRDefault="0067374A">
      <w:pPr>
        <w:autoSpaceDE w:val="0"/>
        <w:autoSpaceDN w:val="0"/>
        <w:adjustRightInd w:val="0"/>
        <w:jc w:val="center"/>
        <w:rPr>
          <w:rFonts w:ascii="TimesNewRomanPS-BoldMT" w:hAnsi="TimesNewRomanPS-BoldMT"/>
          <w:b/>
          <w:bCs/>
          <w:sz w:val="28"/>
          <w:szCs w:val="28"/>
        </w:rPr>
      </w:pPr>
      <w:r>
        <w:rPr>
          <w:rFonts w:ascii="TimesNewRomanPS-BoldMT" w:hAnsi="TimesNewRomanPS-BoldMT"/>
          <w:b/>
          <w:bCs/>
          <w:sz w:val="28"/>
          <w:szCs w:val="28"/>
        </w:rPr>
        <w:t>Brunswick Main Street</w:t>
      </w:r>
    </w:p>
    <w:p w14:paraId="67FDEEFE" w14:textId="77777777" w:rsidR="0067374A" w:rsidRDefault="004C5178">
      <w:pPr>
        <w:pStyle w:val="Heading1"/>
      </w:pPr>
      <w:r>
        <w:t xml:space="preserve">Community Legacy Grant </w:t>
      </w:r>
      <w:r w:rsidR="0067374A">
        <w:t>Program Overview</w:t>
      </w:r>
    </w:p>
    <w:p w14:paraId="13C67BFD" w14:textId="77777777" w:rsidR="00D5759F" w:rsidRDefault="00D5759F" w:rsidP="00D5759F">
      <w:pPr>
        <w:jc w:val="center"/>
        <w:rPr>
          <w:sz w:val="16"/>
          <w:szCs w:val="16"/>
        </w:rPr>
      </w:pPr>
    </w:p>
    <w:p w14:paraId="408F5A19" w14:textId="77777777" w:rsidR="003565C7" w:rsidRDefault="003565C7" w:rsidP="00D5759F">
      <w:pPr>
        <w:jc w:val="center"/>
      </w:pPr>
    </w:p>
    <w:p w14:paraId="56804BF8" w14:textId="77777777" w:rsidR="00546004" w:rsidRPr="003565C7" w:rsidRDefault="00546004" w:rsidP="00D5759F">
      <w:pPr>
        <w:jc w:val="center"/>
      </w:pPr>
    </w:p>
    <w:p w14:paraId="12EF4F99" w14:textId="77777777" w:rsidR="0067374A" w:rsidRDefault="00976B00">
      <w:pPr>
        <w:autoSpaceDE w:val="0"/>
        <w:autoSpaceDN w:val="0"/>
        <w:adjustRightInd w:val="0"/>
        <w:jc w:val="center"/>
        <w:rPr>
          <w:rFonts w:ascii="TimesNewRomanPS-BoldMT" w:hAnsi="TimesNewRomanPS-BoldMT"/>
          <w:b/>
          <w:bCs/>
          <w:sz w:val="28"/>
          <w:szCs w:val="28"/>
        </w:rPr>
      </w:pPr>
      <w:r>
        <w:rPr>
          <w:rFonts w:ascii="TimesNewRomanPS-BoldMT" w:hAnsi="TimesNewRomanPS-BoldMT"/>
          <w:b/>
          <w:bCs/>
          <w:noProof/>
          <w:sz w:val="28"/>
          <w:szCs w:val="28"/>
        </w:rPr>
        <w:drawing>
          <wp:inline distT="0" distB="0" distL="0" distR="0" wp14:anchorId="2DDA5688" wp14:editId="2C367474">
            <wp:extent cx="2202180" cy="1181100"/>
            <wp:effectExtent l="19050" t="0" r="7620" b="0"/>
            <wp:docPr id="1" name="Picture 1" descr="bm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s2"/>
                    <pic:cNvPicPr>
                      <a:picLocks noChangeAspect="1" noChangeArrowheads="1"/>
                    </pic:cNvPicPr>
                  </pic:nvPicPr>
                  <pic:blipFill>
                    <a:blip r:embed="rId5"/>
                    <a:srcRect/>
                    <a:stretch>
                      <a:fillRect/>
                    </a:stretch>
                  </pic:blipFill>
                  <pic:spPr bwMode="auto">
                    <a:xfrm>
                      <a:off x="0" y="0"/>
                      <a:ext cx="2202180" cy="1181100"/>
                    </a:xfrm>
                    <a:prstGeom prst="rect">
                      <a:avLst/>
                    </a:prstGeom>
                    <a:noFill/>
                    <a:ln w="9525">
                      <a:noFill/>
                      <a:miter lim="800000"/>
                      <a:headEnd/>
                      <a:tailEnd/>
                    </a:ln>
                  </pic:spPr>
                </pic:pic>
              </a:graphicData>
            </a:graphic>
          </wp:inline>
        </w:drawing>
      </w:r>
    </w:p>
    <w:p w14:paraId="01CD66A5" w14:textId="77777777" w:rsidR="0067374A" w:rsidRDefault="0067374A">
      <w:pPr>
        <w:autoSpaceDE w:val="0"/>
        <w:autoSpaceDN w:val="0"/>
        <w:adjustRightInd w:val="0"/>
        <w:jc w:val="center"/>
        <w:rPr>
          <w:rFonts w:ascii="TimesNewRomanPS-BoldMT" w:hAnsi="TimesNewRomanPS-BoldMT"/>
          <w:b/>
          <w:bCs/>
          <w:sz w:val="28"/>
          <w:szCs w:val="28"/>
        </w:rPr>
      </w:pPr>
    </w:p>
    <w:p w14:paraId="3FE7750C" w14:textId="77777777" w:rsidR="000B3D96" w:rsidRDefault="000B3D96">
      <w:pPr>
        <w:autoSpaceDE w:val="0"/>
        <w:autoSpaceDN w:val="0"/>
        <w:adjustRightInd w:val="0"/>
        <w:jc w:val="center"/>
        <w:rPr>
          <w:rFonts w:ascii="TimesNewRomanPS-BoldMT" w:hAnsi="TimesNewRomanPS-BoldMT"/>
          <w:b/>
          <w:bCs/>
          <w:sz w:val="28"/>
          <w:szCs w:val="28"/>
        </w:rPr>
      </w:pPr>
    </w:p>
    <w:p w14:paraId="2D82348A" w14:textId="77777777" w:rsidR="000B3D96" w:rsidRDefault="000B3D96">
      <w:pPr>
        <w:autoSpaceDE w:val="0"/>
        <w:autoSpaceDN w:val="0"/>
        <w:adjustRightInd w:val="0"/>
        <w:jc w:val="center"/>
        <w:rPr>
          <w:rFonts w:ascii="TimesNewRomanPS-BoldMT" w:hAnsi="TimesNewRomanPS-BoldMT"/>
          <w:b/>
          <w:bCs/>
          <w:sz w:val="28"/>
          <w:szCs w:val="28"/>
        </w:rPr>
      </w:pPr>
    </w:p>
    <w:p w14:paraId="7726612E" w14:textId="77777777" w:rsidR="0067374A" w:rsidRDefault="0067374A">
      <w:pPr>
        <w:autoSpaceDE w:val="0"/>
        <w:autoSpaceDN w:val="0"/>
        <w:adjustRightInd w:val="0"/>
        <w:rPr>
          <w:rFonts w:ascii="TimesNewRomanPS-BoldMT" w:hAnsi="TimesNewRomanPS-BoldMT"/>
          <w:b/>
          <w:bCs/>
          <w:sz w:val="20"/>
          <w:szCs w:val="20"/>
        </w:rPr>
      </w:pPr>
      <w:r>
        <w:rPr>
          <w:rFonts w:ascii="TimesNewRomanPS-BoldMT" w:hAnsi="TimesNewRomanPS-BoldMT"/>
          <w:b/>
          <w:bCs/>
          <w:sz w:val="20"/>
          <w:szCs w:val="20"/>
        </w:rPr>
        <w:t xml:space="preserve">What </w:t>
      </w:r>
      <w:r w:rsidR="000B3D96">
        <w:rPr>
          <w:rFonts w:ascii="TimesNewRomanPS-BoldMT" w:hAnsi="TimesNewRomanPS-BoldMT"/>
          <w:b/>
          <w:bCs/>
          <w:sz w:val="20"/>
          <w:szCs w:val="20"/>
        </w:rPr>
        <w:t>I</w:t>
      </w:r>
      <w:r>
        <w:rPr>
          <w:rFonts w:ascii="TimesNewRomanPS-BoldMT" w:hAnsi="TimesNewRomanPS-BoldMT"/>
          <w:b/>
          <w:bCs/>
          <w:sz w:val="20"/>
          <w:szCs w:val="20"/>
        </w:rPr>
        <w:t xml:space="preserve">s </w:t>
      </w:r>
      <w:r w:rsidR="000B3D96">
        <w:rPr>
          <w:rFonts w:ascii="TimesNewRomanPS-BoldMT" w:hAnsi="TimesNewRomanPS-BoldMT"/>
          <w:b/>
          <w:bCs/>
          <w:sz w:val="20"/>
          <w:szCs w:val="20"/>
        </w:rPr>
        <w:t>T</w:t>
      </w:r>
      <w:r>
        <w:rPr>
          <w:rFonts w:ascii="TimesNewRomanPS-BoldMT" w:hAnsi="TimesNewRomanPS-BoldMT"/>
          <w:b/>
          <w:bCs/>
          <w:sz w:val="20"/>
          <w:szCs w:val="20"/>
        </w:rPr>
        <w:t>he Brunswick Main Street</w:t>
      </w:r>
      <w:r w:rsidR="00410075">
        <w:rPr>
          <w:rFonts w:ascii="TimesNewRomanPS-BoldMT" w:hAnsi="TimesNewRomanPS-BoldMT"/>
          <w:b/>
          <w:bCs/>
          <w:sz w:val="20"/>
          <w:szCs w:val="20"/>
        </w:rPr>
        <w:t xml:space="preserve"> </w:t>
      </w:r>
      <w:r w:rsidR="00DC409D">
        <w:rPr>
          <w:rFonts w:ascii="TimesNewRomanPS-BoldMT" w:hAnsi="TimesNewRomanPS-BoldMT"/>
          <w:b/>
          <w:bCs/>
          <w:sz w:val="20"/>
          <w:szCs w:val="20"/>
        </w:rPr>
        <w:t xml:space="preserve">Community Legacy Grant </w:t>
      </w:r>
      <w:r w:rsidR="00546004">
        <w:rPr>
          <w:rFonts w:ascii="TimesNewRomanPS-BoldMT" w:hAnsi="TimesNewRomanPS-BoldMT"/>
          <w:b/>
          <w:bCs/>
          <w:sz w:val="20"/>
          <w:szCs w:val="20"/>
        </w:rPr>
        <w:t xml:space="preserve">(CLG) </w:t>
      </w:r>
      <w:r w:rsidR="00DC409D">
        <w:rPr>
          <w:rFonts w:ascii="TimesNewRomanPS-BoldMT" w:hAnsi="TimesNewRomanPS-BoldMT"/>
          <w:b/>
          <w:bCs/>
          <w:sz w:val="20"/>
          <w:szCs w:val="20"/>
        </w:rPr>
        <w:t>Program</w:t>
      </w:r>
      <w:r>
        <w:rPr>
          <w:rFonts w:ascii="TimesNewRomanPS-BoldMT" w:hAnsi="TimesNewRomanPS-BoldMT"/>
          <w:b/>
          <w:bCs/>
          <w:sz w:val="20"/>
          <w:szCs w:val="20"/>
        </w:rPr>
        <w:t>?</w:t>
      </w:r>
    </w:p>
    <w:p w14:paraId="166B13C1" w14:textId="77777777" w:rsidR="001D6075" w:rsidRDefault="001D6075">
      <w:pPr>
        <w:autoSpaceDE w:val="0"/>
        <w:autoSpaceDN w:val="0"/>
        <w:adjustRightInd w:val="0"/>
        <w:rPr>
          <w:rFonts w:ascii="TimesNewRomanPS-BoldMT" w:hAnsi="TimesNewRomanPS-BoldMT"/>
          <w:b/>
          <w:bCs/>
          <w:sz w:val="20"/>
          <w:szCs w:val="20"/>
        </w:rPr>
      </w:pPr>
    </w:p>
    <w:p w14:paraId="24E19846" w14:textId="77777777" w:rsidR="0067374A" w:rsidRPr="00DC409D" w:rsidRDefault="0067374A">
      <w:pPr>
        <w:autoSpaceDE w:val="0"/>
        <w:autoSpaceDN w:val="0"/>
        <w:adjustRightInd w:val="0"/>
        <w:rPr>
          <w:rFonts w:ascii="TimesNewRomanPSMT" w:hAnsi="TimesNewRomanPSMT"/>
          <w:sz w:val="20"/>
          <w:szCs w:val="20"/>
        </w:rPr>
      </w:pPr>
      <w:r w:rsidRPr="00DC409D">
        <w:rPr>
          <w:rFonts w:ascii="TimesNewRomanPSMT" w:hAnsi="TimesNewRomanPSMT"/>
          <w:sz w:val="20"/>
          <w:szCs w:val="20"/>
        </w:rPr>
        <w:t>The program offers</w:t>
      </w:r>
      <w:r w:rsidR="004C5178" w:rsidRPr="00DC409D">
        <w:rPr>
          <w:rFonts w:ascii="TimesNewRomanPSMT" w:hAnsi="TimesNewRomanPSMT"/>
          <w:sz w:val="20"/>
          <w:szCs w:val="20"/>
        </w:rPr>
        <w:t xml:space="preserve"> </w:t>
      </w:r>
      <w:r w:rsidRPr="00DC409D">
        <w:rPr>
          <w:rFonts w:ascii="TimesNewRomanPSMT" w:hAnsi="TimesNewRomanPSMT"/>
          <w:sz w:val="20"/>
          <w:szCs w:val="20"/>
        </w:rPr>
        <w:t xml:space="preserve">funds </w:t>
      </w:r>
      <w:r w:rsidR="00DC409D" w:rsidRPr="00DC409D">
        <w:rPr>
          <w:rFonts w:ascii="TimesNewRomanPSMT" w:hAnsi="TimesNewRomanPSMT"/>
          <w:sz w:val="20"/>
          <w:szCs w:val="20"/>
        </w:rPr>
        <w:t>(</w:t>
      </w:r>
      <w:r w:rsidRPr="00DC409D">
        <w:rPr>
          <w:rFonts w:ascii="TimesNewRomanPSMT" w:hAnsi="TimesNewRomanPSMT"/>
          <w:sz w:val="20"/>
          <w:szCs w:val="20"/>
        </w:rPr>
        <w:t>and in certain cases design assistance</w:t>
      </w:r>
      <w:r w:rsidR="00DC409D" w:rsidRPr="00DC409D">
        <w:rPr>
          <w:rFonts w:ascii="TimesNewRomanPSMT" w:hAnsi="TimesNewRomanPSMT"/>
          <w:sz w:val="20"/>
          <w:szCs w:val="20"/>
        </w:rPr>
        <w:t>)</w:t>
      </w:r>
      <w:r w:rsidRPr="00DC409D">
        <w:rPr>
          <w:rFonts w:ascii="TimesNewRomanPSMT" w:hAnsi="TimesNewRomanPSMT"/>
          <w:sz w:val="20"/>
          <w:szCs w:val="20"/>
        </w:rPr>
        <w:t xml:space="preserve"> to businesses in the Brunswick Main Street area in order to improve the appearance of individual building facades</w:t>
      </w:r>
      <w:r w:rsidR="00DC409D" w:rsidRPr="00DC409D">
        <w:rPr>
          <w:rFonts w:ascii="TimesNewRomanPSMT" w:hAnsi="TimesNewRomanPSMT"/>
          <w:sz w:val="20"/>
          <w:szCs w:val="20"/>
        </w:rPr>
        <w:t xml:space="preserve"> and/or</w:t>
      </w:r>
      <w:r w:rsidRPr="00DC409D">
        <w:rPr>
          <w:rFonts w:ascii="TimesNewRomanPSMT" w:hAnsi="TimesNewRomanPSMT"/>
          <w:sz w:val="20"/>
          <w:szCs w:val="20"/>
        </w:rPr>
        <w:t xml:space="preserve"> signs and awnings</w:t>
      </w:r>
      <w:r w:rsidR="00DC409D" w:rsidRPr="00DC409D">
        <w:rPr>
          <w:rFonts w:ascii="TimesNewRomanPSMT" w:hAnsi="TimesNewRomanPSMT"/>
          <w:sz w:val="20"/>
          <w:szCs w:val="20"/>
        </w:rPr>
        <w:t xml:space="preserve">.   </w:t>
      </w:r>
      <w:r w:rsidR="00410075" w:rsidRPr="00DC409D">
        <w:rPr>
          <w:rFonts w:ascii="TimesNewRomanPSMT" w:hAnsi="TimesNewRomanPSMT"/>
          <w:b/>
          <w:i/>
          <w:sz w:val="20"/>
          <w:szCs w:val="20"/>
        </w:rPr>
        <w:t>With respect to façade improvements, said</w:t>
      </w:r>
      <w:r w:rsidR="00410075" w:rsidRPr="00DC409D">
        <w:rPr>
          <w:rFonts w:ascii="TimesNewRomanPSMT" w:hAnsi="TimesNewRomanPSMT"/>
          <w:i/>
          <w:sz w:val="20"/>
          <w:szCs w:val="20"/>
        </w:rPr>
        <w:t xml:space="preserve"> </w:t>
      </w:r>
      <w:r w:rsidR="00410075" w:rsidRPr="00DC409D">
        <w:rPr>
          <w:rFonts w:ascii="TimesNewRomanPSMT" w:hAnsi="TimesNewRomanPSMT"/>
          <w:b/>
          <w:i/>
          <w:sz w:val="20"/>
          <w:szCs w:val="20"/>
        </w:rPr>
        <w:t>i</w:t>
      </w:r>
      <w:r w:rsidRPr="00DC409D">
        <w:rPr>
          <w:rFonts w:ascii="TimesNewRomanPSMT" w:hAnsi="TimesNewRomanPSMT"/>
          <w:b/>
          <w:i/>
          <w:sz w:val="20"/>
          <w:szCs w:val="20"/>
        </w:rPr>
        <w:t xml:space="preserve">mprovements must be to </w:t>
      </w:r>
      <w:r w:rsidR="00D5759F" w:rsidRPr="00DC409D">
        <w:rPr>
          <w:rFonts w:ascii="TimesNewRomanPSMT" w:hAnsi="TimesNewRomanPSMT"/>
          <w:b/>
          <w:i/>
          <w:sz w:val="20"/>
          <w:szCs w:val="20"/>
        </w:rPr>
        <w:t xml:space="preserve">external </w:t>
      </w:r>
      <w:r w:rsidRPr="00DC409D">
        <w:rPr>
          <w:rFonts w:ascii="TimesNewRomanPSMT" w:hAnsi="TimesNewRomanPSMT"/>
          <w:b/>
          <w:i/>
          <w:sz w:val="20"/>
          <w:szCs w:val="20"/>
        </w:rPr>
        <w:t>areas visible from the public way</w:t>
      </w:r>
      <w:r w:rsidRPr="00DC409D">
        <w:rPr>
          <w:rFonts w:ascii="TimesNewRomanPSMT" w:hAnsi="TimesNewRomanPSMT"/>
          <w:sz w:val="20"/>
          <w:szCs w:val="20"/>
        </w:rPr>
        <w:t xml:space="preserve">. </w:t>
      </w:r>
      <w:r w:rsidR="00DC409D" w:rsidRPr="00DC409D">
        <w:rPr>
          <w:rFonts w:ascii="TimesNewRomanPSMT" w:hAnsi="TimesNewRomanPSMT"/>
          <w:sz w:val="20"/>
          <w:szCs w:val="20"/>
        </w:rPr>
        <w:t xml:space="preserve"> It may also potentially be used for interior improvements, coverage for service fees and streetscape improvements.   </w:t>
      </w:r>
      <w:r w:rsidRPr="00DC409D">
        <w:rPr>
          <w:rFonts w:ascii="TimesNewRomanPSMT" w:hAnsi="TimesNewRomanPSMT"/>
          <w:sz w:val="20"/>
          <w:szCs w:val="20"/>
        </w:rPr>
        <w:t>The goal of this program is to leverage private improvements while making revitalization efforts affordable, creative and community</w:t>
      </w:r>
      <w:r w:rsidR="003565C7" w:rsidRPr="00DC409D">
        <w:rPr>
          <w:rFonts w:ascii="TimesNewRomanPSMT" w:hAnsi="TimesNewRomanPSMT"/>
          <w:sz w:val="20"/>
          <w:szCs w:val="20"/>
        </w:rPr>
        <w:t xml:space="preserve"> </w:t>
      </w:r>
      <w:r w:rsidRPr="00DC409D">
        <w:rPr>
          <w:rFonts w:ascii="TimesNewRomanPSMT" w:hAnsi="TimesNewRomanPSMT"/>
          <w:sz w:val="20"/>
          <w:szCs w:val="20"/>
        </w:rPr>
        <w:t>based.</w:t>
      </w:r>
    </w:p>
    <w:p w14:paraId="7D9B8201" w14:textId="77777777" w:rsidR="000D006E" w:rsidRDefault="000D006E">
      <w:pPr>
        <w:autoSpaceDE w:val="0"/>
        <w:autoSpaceDN w:val="0"/>
        <w:adjustRightInd w:val="0"/>
        <w:rPr>
          <w:rFonts w:ascii="TimesNewRomanPSMT" w:hAnsi="TimesNewRomanPSMT"/>
          <w:sz w:val="20"/>
          <w:szCs w:val="20"/>
        </w:rPr>
      </w:pPr>
    </w:p>
    <w:p w14:paraId="51D752A1" w14:textId="77777777" w:rsidR="0067374A" w:rsidRDefault="0067374A">
      <w:pPr>
        <w:autoSpaceDE w:val="0"/>
        <w:autoSpaceDN w:val="0"/>
        <w:adjustRightInd w:val="0"/>
        <w:rPr>
          <w:rFonts w:ascii="TimesNewRomanPSMT" w:hAnsi="TimesNewRomanPSMT"/>
          <w:sz w:val="20"/>
          <w:szCs w:val="20"/>
        </w:rPr>
      </w:pPr>
      <w:r>
        <w:rPr>
          <w:rFonts w:ascii="TimesNewRomanPSMT" w:hAnsi="TimesNewRomanPSMT"/>
          <w:sz w:val="20"/>
          <w:szCs w:val="20"/>
        </w:rPr>
        <w:t xml:space="preserve">The Brunswick Main Street Design Committee and Main Street Manager </w:t>
      </w:r>
      <w:r w:rsidR="002B4B29">
        <w:rPr>
          <w:rFonts w:ascii="TimesNewRomanPSMT" w:hAnsi="TimesNewRomanPSMT"/>
          <w:sz w:val="20"/>
          <w:szCs w:val="20"/>
        </w:rPr>
        <w:t>(and</w:t>
      </w:r>
      <w:r w:rsidR="00A72F31">
        <w:rPr>
          <w:rFonts w:ascii="TimesNewRomanPSMT" w:hAnsi="TimesNewRomanPSMT"/>
          <w:sz w:val="20"/>
          <w:szCs w:val="20"/>
        </w:rPr>
        <w:t xml:space="preserve"> other Main Street designee</w:t>
      </w:r>
      <w:r w:rsidR="002B4B29">
        <w:rPr>
          <w:rFonts w:ascii="TimesNewRomanPSMT" w:hAnsi="TimesNewRomanPSMT"/>
          <w:sz w:val="20"/>
          <w:szCs w:val="20"/>
        </w:rPr>
        <w:t>s</w:t>
      </w:r>
      <w:r w:rsidR="00A72F31">
        <w:rPr>
          <w:rFonts w:ascii="TimesNewRomanPSMT" w:hAnsi="TimesNewRomanPSMT"/>
          <w:sz w:val="20"/>
          <w:szCs w:val="20"/>
        </w:rPr>
        <w:t xml:space="preserve">) </w:t>
      </w:r>
      <w:r>
        <w:rPr>
          <w:rFonts w:ascii="TimesNewRomanPSMT" w:hAnsi="TimesNewRomanPSMT"/>
          <w:sz w:val="20"/>
          <w:szCs w:val="20"/>
        </w:rPr>
        <w:t>administer the</w:t>
      </w:r>
      <w:r w:rsidR="00410075">
        <w:rPr>
          <w:rFonts w:ascii="TimesNewRomanPSMT" w:hAnsi="TimesNewRomanPSMT"/>
          <w:sz w:val="20"/>
          <w:szCs w:val="20"/>
        </w:rPr>
        <w:t xml:space="preserve"> </w:t>
      </w:r>
      <w:r w:rsidR="00546004">
        <w:rPr>
          <w:rFonts w:ascii="TimesNewRomanPSMT" w:hAnsi="TimesNewRomanPSMT"/>
          <w:sz w:val="20"/>
          <w:szCs w:val="20"/>
        </w:rPr>
        <w:t>CLG</w:t>
      </w:r>
      <w:r>
        <w:rPr>
          <w:rFonts w:ascii="TimesNewRomanPSMT" w:hAnsi="TimesNewRomanPSMT"/>
          <w:sz w:val="20"/>
          <w:szCs w:val="20"/>
        </w:rPr>
        <w:t xml:space="preserve"> Program. The Committee is made up of </w:t>
      </w:r>
      <w:r w:rsidR="00D5759F">
        <w:rPr>
          <w:rFonts w:ascii="TimesNewRomanPSMT" w:hAnsi="TimesNewRomanPSMT"/>
          <w:sz w:val="20"/>
          <w:szCs w:val="20"/>
        </w:rPr>
        <w:t xml:space="preserve">volunteers, including </w:t>
      </w:r>
      <w:r>
        <w:rPr>
          <w:rFonts w:ascii="TimesNewRomanPSMT" w:hAnsi="TimesNewRomanPSMT"/>
          <w:sz w:val="20"/>
          <w:szCs w:val="20"/>
        </w:rPr>
        <w:t>Brunswick business and property owners and residents, some of whom have design expertise and others who just want to improve the physical appearance of the community</w:t>
      </w:r>
      <w:r w:rsidR="00410075">
        <w:rPr>
          <w:rFonts w:ascii="TimesNewRomanPSMT" w:hAnsi="TimesNewRomanPSMT"/>
          <w:sz w:val="20"/>
          <w:szCs w:val="20"/>
        </w:rPr>
        <w:t xml:space="preserve"> and facilitate economic revitalization of our downtown.</w:t>
      </w:r>
    </w:p>
    <w:p w14:paraId="4C89C47A" w14:textId="77777777" w:rsidR="000D006E" w:rsidRDefault="000D006E">
      <w:pPr>
        <w:autoSpaceDE w:val="0"/>
        <w:autoSpaceDN w:val="0"/>
        <w:adjustRightInd w:val="0"/>
        <w:rPr>
          <w:rFonts w:ascii="TimesNewRomanPSMT" w:hAnsi="TimesNewRomanPSMT"/>
          <w:sz w:val="20"/>
          <w:szCs w:val="20"/>
        </w:rPr>
      </w:pPr>
    </w:p>
    <w:p w14:paraId="5C435BED" w14:textId="77777777" w:rsidR="00410075" w:rsidRDefault="00D5759F">
      <w:pPr>
        <w:autoSpaceDE w:val="0"/>
        <w:autoSpaceDN w:val="0"/>
        <w:adjustRightInd w:val="0"/>
        <w:rPr>
          <w:rFonts w:ascii="TimesNewRomanPSMT" w:hAnsi="TimesNewRomanPSMT"/>
          <w:sz w:val="20"/>
          <w:szCs w:val="20"/>
        </w:rPr>
      </w:pPr>
      <w:r>
        <w:rPr>
          <w:rFonts w:ascii="TimesNewRomanPSMT" w:hAnsi="TimesNewRomanPSMT"/>
          <w:sz w:val="20"/>
          <w:szCs w:val="20"/>
        </w:rPr>
        <w:t xml:space="preserve">Our </w:t>
      </w:r>
      <w:r w:rsidR="0067374A">
        <w:rPr>
          <w:rFonts w:ascii="TimesNewRomanPSMT" w:hAnsi="TimesNewRomanPSMT"/>
          <w:sz w:val="20"/>
          <w:szCs w:val="20"/>
        </w:rPr>
        <w:t xml:space="preserve">goal is to assist as many qualified projects as our funds allow. This grant will be offered on an ongoing basis as funding permits, and our goal is to fund larger projects in the future. The award amount is based on available funds, </w:t>
      </w:r>
      <w:r>
        <w:rPr>
          <w:rFonts w:ascii="TimesNewRomanPSMT" w:hAnsi="TimesNewRomanPSMT"/>
          <w:sz w:val="20"/>
          <w:szCs w:val="20"/>
        </w:rPr>
        <w:t xml:space="preserve">the number of qualified </w:t>
      </w:r>
      <w:r w:rsidR="0067374A">
        <w:rPr>
          <w:rFonts w:ascii="TimesNewRomanPSMT" w:hAnsi="TimesNewRomanPSMT"/>
          <w:sz w:val="20"/>
          <w:szCs w:val="20"/>
        </w:rPr>
        <w:t xml:space="preserve">applicants and other </w:t>
      </w:r>
      <w:r w:rsidR="00546004">
        <w:rPr>
          <w:rFonts w:ascii="TimesNewRomanPSMT" w:hAnsi="TimesNewRomanPSMT"/>
          <w:sz w:val="20"/>
          <w:szCs w:val="20"/>
        </w:rPr>
        <w:t>evaluation criteria</w:t>
      </w:r>
      <w:r w:rsidR="0067374A">
        <w:rPr>
          <w:rFonts w:ascii="TimesNewRomanPSMT" w:hAnsi="TimesNewRomanPSMT"/>
          <w:sz w:val="20"/>
          <w:szCs w:val="20"/>
        </w:rPr>
        <w:t>.</w:t>
      </w:r>
      <w:r w:rsidR="004D7AD3">
        <w:rPr>
          <w:rFonts w:ascii="TimesNewRomanPSMT" w:hAnsi="TimesNewRomanPSMT"/>
          <w:sz w:val="20"/>
          <w:szCs w:val="20"/>
        </w:rPr>
        <w:t xml:space="preserve"> </w:t>
      </w:r>
      <w:r>
        <w:rPr>
          <w:rFonts w:ascii="TimesNewRomanPSMT" w:hAnsi="TimesNewRomanPSMT"/>
          <w:sz w:val="20"/>
          <w:szCs w:val="20"/>
        </w:rPr>
        <w:t xml:space="preserve"> </w:t>
      </w:r>
      <w:r w:rsidR="004D7AD3">
        <w:rPr>
          <w:rFonts w:ascii="TimesNewRomanPSMT" w:hAnsi="TimesNewRomanPSMT"/>
          <w:sz w:val="20"/>
          <w:szCs w:val="20"/>
        </w:rPr>
        <w:t>G</w:t>
      </w:r>
      <w:r w:rsidR="0067374A">
        <w:rPr>
          <w:rFonts w:ascii="TimesNewRomanPSMT" w:hAnsi="TimesNewRomanPSMT"/>
          <w:sz w:val="20"/>
          <w:szCs w:val="20"/>
        </w:rPr>
        <w:t xml:space="preserve">rant </w:t>
      </w:r>
      <w:r w:rsidR="004D7AD3">
        <w:rPr>
          <w:rFonts w:ascii="TimesNewRomanPSMT" w:hAnsi="TimesNewRomanPSMT"/>
          <w:sz w:val="20"/>
          <w:szCs w:val="20"/>
        </w:rPr>
        <w:t xml:space="preserve">money </w:t>
      </w:r>
      <w:r w:rsidR="0067374A">
        <w:rPr>
          <w:rFonts w:ascii="TimesNewRomanPSMT" w:hAnsi="TimesNewRomanPSMT"/>
          <w:sz w:val="20"/>
          <w:szCs w:val="20"/>
        </w:rPr>
        <w:t>will be allocated</w:t>
      </w:r>
      <w:r w:rsidR="00410075">
        <w:rPr>
          <w:rFonts w:ascii="TimesNewRomanPSMT" w:hAnsi="TimesNewRomanPSMT"/>
          <w:sz w:val="20"/>
          <w:szCs w:val="20"/>
        </w:rPr>
        <w:t xml:space="preserve"> at the sole discretion of the </w:t>
      </w:r>
      <w:r w:rsidR="003565C7">
        <w:rPr>
          <w:rFonts w:ascii="TimesNewRomanPSMT" w:hAnsi="TimesNewRomanPSMT"/>
          <w:sz w:val="20"/>
          <w:szCs w:val="20"/>
        </w:rPr>
        <w:t xml:space="preserve">Brunswick </w:t>
      </w:r>
      <w:r w:rsidR="00410075">
        <w:rPr>
          <w:rFonts w:ascii="TimesNewRomanPSMT" w:hAnsi="TimesNewRomanPSMT"/>
          <w:sz w:val="20"/>
          <w:szCs w:val="20"/>
        </w:rPr>
        <w:t xml:space="preserve">Main Street organization </w:t>
      </w:r>
      <w:r w:rsidR="003565C7">
        <w:rPr>
          <w:rFonts w:ascii="TimesNewRomanPSMT" w:hAnsi="TimesNewRomanPSMT"/>
          <w:sz w:val="20"/>
          <w:szCs w:val="20"/>
        </w:rPr>
        <w:t>subject to</w:t>
      </w:r>
      <w:r w:rsidR="00410075">
        <w:rPr>
          <w:rFonts w:ascii="TimesNewRomanPSMT" w:hAnsi="TimesNewRomanPSMT"/>
          <w:sz w:val="20"/>
          <w:szCs w:val="20"/>
        </w:rPr>
        <w:t xml:space="preserve"> approval of submitted applications</w:t>
      </w:r>
      <w:r w:rsidR="002B4B29">
        <w:rPr>
          <w:rFonts w:ascii="TimesNewRomanPSMT" w:hAnsi="TimesNewRomanPSMT"/>
          <w:sz w:val="20"/>
          <w:szCs w:val="20"/>
        </w:rPr>
        <w:t xml:space="preserve"> by</w:t>
      </w:r>
      <w:r w:rsidR="00410075">
        <w:rPr>
          <w:rFonts w:ascii="TimesNewRomanPSMT" w:hAnsi="TimesNewRomanPSMT"/>
          <w:sz w:val="20"/>
          <w:szCs w:val="20"/>
        </w:rPr>
        <w:t xml:space="preserve"> the Maryland Department of Housing and Community Development. </w:t>
      </w:r>
    </w:p>
    <w:p w14:paraId="1F2A8A9C" w14:textId="77777777" w:rsidR="0067374A" w:rsidRDefault="0067374A">
      <w:pPr>
        <w:autoSpaceDE w:val="0"/>
        <w:autoSpaceDN w:val="0"/>
        <w:adjustRightInd w:val="0"/>
        <w:rPr>
          <w:rFonts w:ascii="TimesNewRomanPSMT" w:hAnsi="TimesNewRomanPSMT"/>
          <w:sz w:val="20"/>
          <w:szCs w:val="20"/>
        </w:rPr>
      </w:pPr>
    </w:p>
    <w:p w14:paraId="3E1451A6" w14:textId="77777777" w:rsidR="0067374A" w:rsidRDefault="0067374A">
      <w:pPr>
        <w:autoSpaceDE w:val="0"/>
        <w:autoSpaceDN w:val="0"/>
        <w:adjustRightInd w:val="0"/>
        <w:rPr>
          <w:rFonts w:ascii="TimesNewRomanPS-BoldMT" w:hAnsi="TimesNewRomanPS-BoldMT"/>
          <w:b/>
          <w:bCs/>
          <w:sz w:val="20"/>
          <w:szCs w:val="20"/>
        </w:rPr>
      </w:pPr>
      <w:r>
        <w:rPr>
          <w:rFonts w:ascii="TimesNewRomanPS-BoldMT" w:hAnsi="TimesNewRomanPS-BoldMT"/>
          <w:b/>
          <w:bCs/>
          <w:sz w:val="20"/>
          <w:szCs w:val="20"/>
        </w:rPr>
        <w:t xml:space="preserve">Who </w:t>
      </w:r>
      <w:r w:rsidR="000B3D96">
        <w:rPr>
          <w:rFonts w:ascii="TimesNewRomanPS-BoldMT" w:hAnsi="TimesNewRomanPS-BoldMT"/>
          <w:b/>
          <w:bCs/>
          <w:sz w:val="20"/>
          <w:szCs w:val="20"/>
        </w:rPr>
        <w:t>C</w:t>
      </w:r>
      <w:r>
        <w:rPr>
          <w:rFonts w:ascii="TimesNewRomanPS-BoldMT" w:hAnsi="TimesNewRomanPS-BoldMT"/>
          <w:b/>
          <w:bCs/>
          <w:sz w:val="20"/>
          <w:szCs w:val="20"/>
        </w:rPr>
        <w:t xml:space="preserve">an </w:t>
      </w:r>
      <w:r w:rsidR="000B3D96">
        <w:rPr>
          <w:rFonts w:ascii="TimesNewRomanPS-BoldMT" w:hAnsi="TimesNewRomanPS-BoldMT"/>
          <w:b/>
          <w:bCs/>
          <w:sz w:val="20"/>
          <w:szCs w:val="20"/>
        </w:rPr>
        <w:t>A</w:t>
      </w:r>
      <w:r>
        <w:rPr>
          <w:rFonts w:ascii="TimesNewRomanPS-BoldMT" w:hAnsi="TimesNewRomanPS-BoldMT"/>
          <w:b/>
          <w:bCs/>
          <w:sz w:val="20"/>
          <w:szCs w:val="20"/>
        </w:rPr>
        <w:t xml:space="preserve">pply </w:t>
      </w:r>
      <w:r w:rsidR="000B3D96">
        <w:rPr>
          <w:rFonts w:ascii="TimesNewRomanPS-BoldMT" w:hAnsi="TimesNewRomanPS-BoldMT"/>
          <w:b/>
          <w:bCs/>
          <w:sz w:val="20"/>
          <w:szCs w:val="20"/>
        </w:rPr>
        <w:t>F</w:t>
      </w:r>
      <w:r>
        <w:rPr>
          <w:rFonts w:ascii="TimesNewRomanPS-BoldMT" w:hAnsi="TimesNewRomanPS-BoldMT"/>
          <w:b/>
          <w:bCs/>
          <w:sz w:val="20"/>
          <w:szCs w:val="20"/>
        </w:rPr>
        <w:t xml:space="preserve">or </w:t>
      </w:r>
      <w:r w:rsidR="000B3D96">
        <w:rPr>
          <w:rFonts w:ascii="TimesNewRomanPS-BoldMT" w:hAnsi="TimesNewRomanPS-BoldMT"/>
          <w:b/>
          <w:bCs/>
          <w:sz w:val="20"/>
          <w:szCs w:val="20"/>
        </w:rPr>
        <w:t>F</w:t>
      </w:r>
      <w:r>
        <w:rPr>
          <w:rFonts w:ascii="TimesNewRomanPS-BoldMT" w:hAnsi="TimesNewRomanPS-BoldMT"/>
          <w:b/>
          <w:bCs/>
          <w:sz w:val="20"/>
          <w:szCs w:val="20"/>
        </w:rPr>
        <w:t>unding?</w:t>
      </w:r>
    </w:p>
    <w:p w14:paraId="2C8D1204" w14:textId="77777777" w:rsidR="001D6075" w:rsidRDefault="001D6075">
      <w:pPr>
        <w:autoSpaceDE w:val="0"/>
        <w:autoSpaceDN w:val="0"/>
        <w:adjustRightInd w:val="0"/>
        <w:rPr>
          <w:rFonts w:ascii="TimesNewRomanPS-BoldMT" w:hAnsi="TimesNewRomanPS-BoldMT"/>
          <w:b/>
          <w:bCs/>
          <w:sz w:val="20"/>
          <w:szCs w:val="20"/>
        </w:rPr>
      </w:pPr>
    </w:p>
    <w:p w14:paraId="3AF8EC95" w14:textId="77777777" w:rsidR="0067374A" w:rsidRDefault="0067374A">
      <w:pPr>
        <w:autoSpaceDE w:val="0"/>
        <w:autoSpaceDN w:val="0"/>
        <w:adjustRightInd w:val="0"/>
        <w:rPr>
          <w:rFonts w:ascii="TimesNewRomanPSMT" w:hAnsi="TimesNewRomanPSMT"/>
          <w:sz w:val="20"/>
          <w:szCs w:val="20"/>
        </w:rPr>
      </w:pPr>
      <w:r>
        <w:rPr>
          <w:rFonts w:ascii="TimesNewRomanPSMT" w:hAnsi="TimesNewRomanPSMT"/>
          <w:sz w:val="20"/>
          <w:szCs w:val="20"/>
        </w:rPr>
        <w:t xml:space="preserve">Any building owner or store proprietor/tenant with lease authority or authorization from the </w:t>
      </w:r>
      <w:r w:rsidR="00A72F31">
        <w:rPr>
          <w:rFonts w:ascii="TimesNewRomanPSMT" w:hAnsi="TimesNewRomanPSMT"/>
          <w:sz w:val="20"/>
          <w:szCs w:val="20"/>
        </w:rPr>
        <w:t xml:space="preserve">building </w:t>
      </w:r>
      <w:r>
        <w:rPr>
          <w:rFonts w:ascii="TimesNewRomanPSMT" w:hAnsi="TimesNewRomanPSMT"/>
          <w:sz w:val="20"/>
          <w:szCs w:val="20"/>
        </w:rPr>
        <w:t xml:space="preserve">owner can apply for funding. Properties must be </w:t>
      </w:r>
      <w:r w:rsidRPr="002B4B29">
        <w:rPr>
          <w:rFonts w:ascii="TimesNewRomanPSMT" w:hAnsi="TimesNewRomanPSMT"/>
          <w:b/>
          <w:sz w:val="20"/>
          <w:szCs w:val="20"/>
        </w:rPr>
        <w:t xml:space="preserve">commercial </w:t>
      </w:r>
      <w:r w:rsidR="00A72F31" w:rsidRPr="002B4B29">
        <w:rPr>
          <w:rFonts w:ascii="TimesNewRomanPSMT" w:hAnsi="TimesNewRomanPSMT"/>
          <w:b/>
          <w:sz w:val="20"/>
          <w:szCs w:val="20"/>
        </w:rPr>
        <w:t>properties</w:t>
      </w:r>
      <w:r w:rsidR="00A72F31">
        <w:rPr>
          <w:rFonts w:ascii="TimesNewRomanPSMT" w:hAnsi="TimesNewRomanPSMT"/>
          <w:sz w:val="20"/>
          <w:szCs w:val="20"/>
        </w:rPr>
        <w:t xml:space="preserve"> </w:t>
      </w:r>
      <w:r w:rsidR="00D5759F">
        <w:rPr>
          <w:rFonts w:ascii="TimesNewRomanPSMT" w:hAnsi="TimesNewRomanPSMT"/>
          <w:sz w:val="20"/>
          <w:szCs w:val="20"/>
        </w:rPr>
        <w:t>(</w:t>
      </w:r>
      <w:r>
        <w:rPr>
          <w:rFonts w:ascii="TimesNewRomanPSMT" w:hAnsi="TimesNewRomanPSMT"/>
          <w:sz w:val="20"/>
          <w:szCs w:val="20"/>
        </w:rPr>
        <w:t>or residential properties turning commercial</w:t>
      </w:r>
      <w:r w:rsidR="00D5759F">
        <w:rPr>
          <w:rFonts w:ascii="TimesNewRomanPSMT" w:hAnsi="TimesNewRomanPSMT"/>
          <w:sz w:val="20"/>
          <w:szCs w:val="20"/>
        </w:rPr>
        <w:t>)</w:t>
      </w:r>
      <w:r>
        <w:rPr>
          <w:rFonts w:ascii="TimesNewRomanPSMT" w:hAnsi="TimesNewRomanPSMT"/>
          <w:sz w:val="20"/>
          <w:szCs w:val="20"/>
        </w:rPr>
        <w:t xml:space="preserve"> </w:t>
      </w:r>
      <w:r w:rsidR="00A72F31">
        <w:rPr>
          <w:rFonts w:ascii="TimesNewRomanPSMT" w:hAnsi="TimesNewRomanPSMT"/>
          <w:sz w:val="20"/>
          <w:szCs w:val="20"/>
        </w:rPr>
        <w:t xml:space="preserve">and be </w:t>
      </w:r>
      <w:r>
        <w:rPr>
          <w:rFonts w:ascii="TimesNewRomanPSMT" w:hAnsi="TimesNewRomanPSMT"/>
          <w:sz w:val="20"/>
          <w:szCs w:val="20"/>
        </w:rPr>
        <w:t xml:space="preserve">located within the Brunswick Main Street section of </w:t>
      </w:r>
      <w:r w:rsidR="003B1C89">
        <w:rPr>
          <w:rFonts w:ascii="TimesNewRomanPSMT" w:hAnsi="TimesNewRomanPSMT"/>
          <w:sz w:val="20"/>
          <w:szCs w:val="20"/>
        </w:rPr>
        <w:t>the City</w:t>
      </w:r>
      <w:r>
        <w:rPr>
          <w:rFonts w:ascii="TimesNewRomanPSMT" w:hAnsi="TimesNewRomanPSMT"/>
          <w:sz w:val="20"/>
          <w:szCs w:val="20"/>
        </w:rPr>
        <w:t>. Tenants must have a minimum of two years remaining on their lease or an option to renew.</w:t>
      </w:r>
    </w:p>
    <w:p w14:paraId="7A98F4C1" w14:textId="77777777" w:rsidR="000D006E" w:rsidRDefault="000D006E">
      <w:pPr>
        <w:autoSpaceDE w:val="0"/>
        <w:autoSpaceDN w:val="0"/>
        <w:adjustRightInd w:val="0"/>
        <w:rPr>
          <w:rFonts w:ascii="TimesNewRomanPSMT" w:hAnsi="TimesNewRomanPSMT"/>
          <w:sz w:val="20"/>
          <w:szCs w:val="20"/>
        </w:rPr>
      </w:pPr>
    </w:p>
    <w:p w14:paraId="58F28E24" w14:textId="77777777" w:rsidR="0067374A" w:rsidRDefault="0067374A">
      <w:pPr>
        <w:autoSpaceDE w:val="0"/>
        <w:autoSpaceDN w:val="0"/>
        <w:adjustRightInd w:val="0"/>
        <w:rPr>
          <w:rFonts w:ascii="TimesNewRomanPSMT" w:hAnsi="TimesNewRomanPSMT"/>
          <w:sz w:val="20"/>
          <w:szCs w:val="20"/>
        </w:rPr>
      </w:pPr>
      <w:r>
        <w:rPr>
          <w:rFonts w:ascii="TimesNewRomanPSMT" w:hAnsi="TimesNewRomanPSMT"/>
          <w:sz w:val="20"/>
          <w:szCs w:val="20"/>
        </w:rPr>
        <w:t>According to the State of Maryland’s requirements for the grant, we cannot provide assistance to properties owned and/or occupied, in whole or in part, by any of the following businesses or uses: adult bookstore, adult video shop, or other adult entertainment facility; check cashing facility; church or other religious or sectarian organization or use; college or university; community hall; fire station; gambling facility; gun shop; hospital; liquor store; massage parlor; multifamily or single-family housing development including the development of rental properties; nursing home, assisted living facility, crisis care center, group home, transitional housing, homeless shelter, or transient living facility; pawn shop; tanning salon; or tattoo parlor.</w:t>
      </w:r>
    </w:p>
    <w:p w14:paraId="6C43E8FF" w14:textId="77777777" w:rsidR="0067374A" w:rsidRDefault="0067374A">
      <w:pPr>
        <w:autoSpaceDE w:val="0"/>
        <w:autoSpaceDN w:val="0"/>
        <w:adjustRightInd w:val="0"/>
        <w:rPr>
          <w:rFonts w:ascii="TimesNewRomanPS-BoldMT" w:hAnsi="TimesNewRomanPS-BoldMT"/>
          <w:b/>
          <w:bCs/>
          <w:sz w:val="20"/>
          <w:szCs w:val="20"/>
        </w:rPr>
      </w:pPr>
    </w:p>
    <w:p w14:paraId="30BD0C5D" w14:textId="77777777" w:rsidR="00152C32" w:rsidRDefault="00152C32">
      <w:pPr>
        <w:autoSpaceDE w:val="0"/>
        <w:autoSpaceDN w:val="0"/>
        <w:adjustRightInd w:val="0"/>
        <w:rPr>
          <w:rFonts w:ascii="TimesNewRomanPS-BoldMT" w:hAnsi="TimesNewRomanPS-BoldMT"/>
          <w:b/>
          <w:bCs/>
          <w:sz w:val="20"/>
          <w:szCs w:val="20"/>
        </w:rPr>
      </w:pPr>
    </w:p>
    <w:p w14:paraId="044E6A63" w14:textId="330A6478" w:rsidR="0067374A" w:rsidRDefault="0067374A">
      <w:pPr>
        <w:autoSpaceDE w:val="0"/>
        <w:autoSpaceDN w:val="0"/>
        <w:adjustRightInd w:val="0"/>
        <w:rPr>
          <w:rFonts w:ascii="TimesNewRomanPS-BoldMT" w:hAnsi="TimesNewRomanPS-BoldMT"/>
          <w:b/>
          <w:bCs/>
        </w:rPr>
      </w:pPr>
      <w:bookmarkStart w:id="0" w:name="_GoBack"/>
      <w:bookmarkEnd w:id="0"/>
      <w:r>
        <w:rPr>
          <w:rFonts w:ascii="TimesNewRomanPS-BoldMT" w:hAnsi="TimesNewRomanPS-BoldMT"/>
          <w:b/>
          <w:bCs/>
          <w:sz w:val="20"/>
          <w:szCs w:val="20"/>
        </w:rPr>
        <w:lastRenderedPageBreak/>
        <w:t xml:space="preserve">What </w:t>
      </w:r>
      <w:r w:rsidR="000B3D96">
        <w:rPr>
          <w:rFonts w:ascii="TimesNewRomanPS-BoldMT" w:hAnsi="TimesNewRomanPS-BoldMT"/>
          <w:b/>
          <w:bCs/>
          <w:sz w:val="20"/>
          <w:szCs w:val="20"/>
        </w:rPr>
        <w:t>T</w:t>
      </w:r>
      <w:r>
        <w:rPr>
          <w:rFonts w:ascii="TimesNewRomanPS-BoldMT" w:hAnsi="TimesNewRomanPS-BoldMT"/>
          <w:b/>
          <w:bCs/>
          <w:sz w:val="20"/>
          <w:szCs w:val="20"/>
        </w:rPr>
        <w:t xml:space="preserve">ypes of </w:t>
      </w:r>
      <w:r w:rsidR="000B3D96">
        <w:rPr>
          <w:rFonts w:ascii="TimesNewRomanPS-BoldMT" w:hAnsi="TimesNewRomanPS-BoldMT"/>
          <w:b/>
          <w:bCs/>
          <w:sz w:val="20"/>
          <w:szCs w:val="20"/>
        </w:rPr>
        <w:t>I</w:t>
      </w:r>
      <w:r>
        <w:rPr>
          <w:rFonts w:ascii="TimesNewRomanPS-BoldMT" w:hAnsi="TimesNewRomanPS-BoldMT"/>
          <w:b/>
          <w:bCs/>
          <w:sz w:val="20"/>
          <w:szCs w:val="20"/>
        </w:rPr>
        <w:t xml:space="preserve">mprovements </w:t>
      </w:r>
      <w:r w:rsidR="000B3D96">
        <w:rPr>
          <w:rFonts w:ascii="TimesNewRomanPS-BoldMT" w:hAnsi="TimesNewRomanPS-BoldMT"/>
          <w:b/>
          <w:bCs/>
          <w:sz w:val="20"/>
          <w:szCs w:val="20"/>
        </w:rPr>
        <w:t>A</w:t>
      </w:r>
      <w:r>
        <w:rPr>
          <w:rFonts w:ascii="TimesNewRomanPS-BoldMT" w:hAnsi="TimesNewRomanPS-BoldMT"/>
          <w:b/>
          <w:bCs/>
          <w:sz w:val="20"/>
          <w:szCs w:val="20"/>
        </w:rPr>
        <w:t xml:space="preserve">re </w:t>
      </w:r>
      <w:r w:rsidR="000B3D96">
        <w:rPr>
          <w:rFonts w:ascii="TimesNewRomanPS-BoldMT" w:hAnsi="TimesNewRomanPS-BoldMT"/>
          <w:b/>
          <w:bCs/>
          <w:sz w:val="20"/>
          <w:szCs w:val="20"/>
        </w:rPr>
        <w:t>E</w:t>
      </w:r>
      <w:r>
        <w:rPr>
          <w:rFonts w:ascii="TimesNewRomanPS-BoldMT" w:hAnsi="TimesNewRomanPS-BoldMT"/>
          <w:b/>
          <w:bCs/>
          <w:sz w:val="20"/>
          <w:szCs w:val="20"/>
        </w:rPr>
        <w:t xml:space="preserve">ligible </w:t>
      </w:r>
      <w:proofErr w:type="gramStart"/>
      <w:r w:rsidR="000B3D96">
        <w:rPr>
          <w:rFonts w:ascii="TimesNewRomanPS-BoldMT" w:hAnsi="TimesNewRomanPS-BoldMT"/>
          <w:b/>
          <w:bCs/>
          <w:sz w:val="20"/>
          <w:szCs w:val="20"/>
        </w:rPr>
        <w:t>F</w:t>
      </w:r>
      <w:r>
        <w:rPr>
          <w:rFonts w:ascii="TimesNewRomanPS-BoldMT" w:hAnsi="TimesNewRomanPS-BoldMT"/>
          <w:b/>
          <w:bCs/>
          <w:sz w:val="20"/>
          <w:szCs w:val="20"/>
        </w:rPr>
        <w:t>or</w:t>
      </w:r>
      <w:proofErr w:type="gramEnd"/>
      <w:r>
        <w:rPr>
          <w:rFonts w:ascii="TimesNewRomanPS-BoldMT" w:hAnsi="TimesNewRomanPS-BoldMT"/>
          <w:b/>
          <w:bCs/>
          <w:sz w:val="20"/>
          <w:szCs w:val="20"/>
        </w:rPr>
        <w:t xml:space="preserve"> </w:t>
      </w:r>
      <w:r w:rsidR="000B3D96">
        <w:rPr>
          <w:rFonts w:ascii="TimesNewRomanPS-BoldMT" w:hAnsi="TimesNewRomanPS-BoldMT"/>
          <w:b/>
          <w:bCs/>
          <w:sz w:val="20"/>
          <w:szCs w:val="20"/>
        </w:rPr>
        <w:t>F</w:t>
      </w:r>
      <w:r>
        <w:rPr>
          <w:rFonts w:ascii="TimesNewRomanPS-BoldMT" w:hAnsi="TimesNewRomanPS-BoldMT"/>
          <w:b/>
          <w:bCs/>
          <w:sz w:val="20"/>
          <w:szCs w:val="20"/>
        </w:rPr>
        <w:t>unding</w:t>
      </w:r>
      <w:r>
        <w:rPr>
          <w:rFonts w:ascii="TimesNewRomanPS-BoldMT" w:hAnsi="TimesNewRomanPS-BoldMT"/>
          <w:b/>
          <w:bCs/>
        </w:rPr>
        <w:t>?</w:t>
      </w:r>
    </w:p>
    <w:p w14:paraId="4F54133C" w14:textId="77777777" w:rsidR="001D6075" w:rsidRDefault="001D6075">
      <w:pPr>
        <w:autoSpaceDE w:val="0"/>
        <w:autoSpaceDN w:val="0"/>
        <w:adjustRightInd w:val="0"/>
        <w:rPr>
          <w:rFonts w:ascii="TimesNewRomanPS-BoldMT" w:hAnsi="TimesNewRomanPS-BoldMT"/>
          <w:b/>
          <w:bCs/>
        </w:rPr>
      </w:pPr>
    </w:p>
    <w:p w14:paraId="6772B245" w14:textId="77777777" w:rsidR="0067374A" w:rsidRDefault="0067374A">
      <w:pPr>
        <w:numPr>
          <w:ilvl w:val="0"/>
          <w:numId w:val="3"/>
        </w:numPr>
        <w:tabs>
          <w:tab w:val="clear" w:pos="792"/>
          <w:tab w:val="left" w:pos="360"/>
        </w:tabs>
        <w:autoSpaceDE w:val="0"/>
        <w:autoSpaceDN w:val="0"/>
        <w:adjustRightInd w:val="0"/>
        <w:ind w:left="360" w:hanging="360"/>
        <w:rPr>
          <w:rFonts w:ascii="TimesNewRomanPSMT" w:hAnsi="TimesNewRomanPSMT"/>
          <w:sz w:val="20"/>
          <w:szCs w:val="20"/>
        </w:rPr>
      </w:pPr>
      <w:r>
        <w:rPr>
          <w:rFonts w:ascii="TimesNewRomanPSMT" w:hAnsi="TimesNewRomanPSMT"/>
          <w:sz w:val="20"/>
          <w:szCs w:val="20"/>
        </w:rPr>
        <w:t>Exterior cleaning, painting and/or paint removal</w:t>
      </w:r>
    </w:p>
    <w:p w14:paraId="362DFA3A" w14:textId="77777777" w:rsidR="0067374A" w:rsidRDefault="0067374A">
      <w:pPr>
        <w:numPr>
          <w:ilvl w:val="0"/>
          <w:numId w:val="3"/>
        </w:numPr>
        <w:tabs>
          <w:tab w:val="clear" w:pos="792"/>
          <w:tab w:val="left" w:pos="360"/>
        </w:tabs>
        <w:autoSpaceDE w:val="0"/>
        <w:autoSpaceDN w:val="0"/>
        <w:adjustRightInd w:val="0"/>
        <w:ind w:left="360" w:hanging="360"/>
        <w:rPr>
          <w:rFonts w:ascii="TimesNewRomanPSMT" w:hAnsi="TimesNewRomanPSMT"/>
          <w:sz w:val="20"/>
          <w:szCs w:val="20"/>
        </w:rPr>
      </w:pPr>
      <w:r>
        <w:rPr>
          <w:rFonts w:ascii="TimesNewRomanPSMT" w:hAnsi="TimesNewRomanPSMT"/>
          <w:sz w:val="20"/>
          <w:szCs w:val="20"/>
        </w:rPr>
        <w:t>Masonry repair and repainting</w:t>
      </w:r>
    </w:p>
    <w:p w14:paraId="1CE551E6" w14:textId="77777777" w:rsidR="0067374A" w:rsidRDefault="0067374A">
      <w:pPr>
        <w:numPr>
          <w:ilvl w:val="0"/>
          <w:numId w:val="3"/>
        </w:numPr>
        <w:tabs>
          <w:tab w:val="clear" w:pos="792"/>
          <w:tab w:val="left" w:pos="360"/>
        </w:tabs>
        <w:autoSpaceDE w:val="0"/>
        <w:autoSpaceDN w:val="0"/>
        <w:adjustRightInd w:val="0"/>
        <w:ind w:left="360" w:hanging="360"/>
        <w:rPr>
          <w:rFonts w:ascii="TimesNewRomanPSMT" w:hAnsi="TimesNewRomanPSMT"/>
          <w:sz w:val="20"/>
          <w:szCs w:val="20"/>
        </w:rPr>
      </w:pPr>
      <w:r>
        <w:rPr>
          <w:rFonts w:ascii="TimesNewRomanPSMT" w:hAnsi="TimesNewRomanPSMT"/>
          <w:sz w:val="20"/>
          <w:szCs w:val="20"/>
        </w:rPr>
        <w:t>Repair and replacement of architectural details or materials</w:t>
      </w:r>
    </w:p>
    <w:p w14:paraId="24839B54" w14:textId="77777777" w:rsidR="0067374A" w:rsidRDefault="0067374A">
      <w:pPr>
        <w:numPr>
          <w:ilvl w:val="0"/>
          <w:numId w:val="3"/>
        </w:numPr>
        <w:tabs>
          <w:tab w:val="clear" w:pos="792"/>
          <w:tab w:val="left" w:pos="360"/>
        </w:tabs>
        <w:autoSpaceDE w:val="0"/>
        <w:autoSpaceDN w:val="0"/>
        <w:adjustRightInd w:val="0"/>
        <w:ind w:left="360" w:hanging="360"/>
        <w:rPr>
          <w:rFonts w:ascii="TimesNewRomanPSMT" w:hAnsi="TimesNewRomanPSMT"/>
          <w:sz w:val="20"/>
          <w:szCs w:val="20"/>
        </w:rPr>
      </w:pPr>
      <w:r>
        <w:rPr>
          <w:rFonts w:ascii="TimesNewRomanPSMT" w:hAnsi="TimesNewRomanPSMT"/>
          <w:sz w:val="20"/>
          <w:szCs w:val="20"/>
        </w:rPr>
        <w:t>Window repair or</w:t>
      </w:r>
      <w:r w:rsidR="002B4B29">
        <w:rPr>
          <w:rFonts w:ascii="TimesNewRomanPSMT" w:hAnsi="TimesNewRomanPSMT"/>
          <w:sz w:val="20"/>
          <w:szCs w:val="20"/>
        </w:rPr>
        <w:t>,</w:t>
      </w:r>
      <w:r>
        <w:rPr>
          <w:rFonts w:ascii="TimesNewRomanPSMT" w:hAnsi="TimesNewRomanPSMT"/>
          <w:sz w:val="20"/>
          <w:szCs w:val="20"/>
        </w:rPr>
        <w:t xml:space="preserve"> in certain cases</w:t>
      </w:r>
      <w:r w:rsidR="002B4B29">
        <w:rPr>
          <w:rFonts w:ascii="TimesNewRomanPSMT" w:hAnsi="TimesNewRomanPSMT"/>
          <w:sz w:val="20"/>
          <w:szCs w:val="20"/>
        </w:rPr>
        <w:t>,</w:t>
      </w:r>
      <w:r>
        <w:rPr>
          <w:rFonts w:ascii="TimesNewRomanPSMT" w:hAnsi="TimesNewRomanPSMT"/>
          <w:sz w:val="20"/>
          <w:szCs w:val="20"/>
        </w:rPr>
        <w:t xml:space="preserve"> replacement</w:t>
      </w:r>
    </w:p>
    <w:p w14:paraId="67EAB6E3" w14:textId="77777777" w:rsidR="00546004" w:rsidRPr="00546004" w:rsidRDefault="00546004" w:rsidP="00546004">
      <w:pPr>
        <w:numPr>
          <w:ilvl w:val="0"/>
          <w:numId w:val="3"/>
        </w:numPr>
        <w:tabs>
          <w:tab w:val="clear" w:pos="792"/>
          <w:tab w:val="left" w:pos="360"/>
        </w:tabs>
        <w:autoSpaceDE w:val="0"/>
        <w:autoSpaceDN w:val="0"/>
        <w:adjustRightInd w:val="0"/>
        <w:ind w:left="360" w:hanging="360"/>
        <w:rPr>
          <w:rFonts w:ascii="TimesNewRomanPSMT" w:hAnsi="TimesNewRomanPSMT"/>
          <w:sz w:val="20"/>
          <w:szCs w:val="20"/>
        </w:rPr>
      </w:pPr>
      <w:r w:rsidRPr="00546004">
        <w:rPr>
          <w:rFonts w:ascii="TimesNewRomanPSMT" w:hAnsi="TimesNewRomanPSMT"/>
          <w:sz w:val="20"/>
          <w:szCs w:val="20"/>
        </w:rPr>
        <w:t>New awnings or the rehabilitation of existing awnings</w:t>
      </w:r>
    </w:p>
    <w:p w14:paraId="32770658" w14:textId="77777777" w:rsidR="0067374A" w:rsidRDefault="0067374A">
      <w:pPr>
        <w:numPr>
          <w:ilvl w:val="0"/>
          <w:numId w:val="3"/>
        </w:numPr>
        <w:tabs>
          <w:tab w:val="clear" w:pos="792"/>
          <w:tab w:val="left" w:pos="360"/>
        </w:tabs>
        <w:autoSpaceDE w:val="0"/>
        <w:autoSpaceDN w:val="0"/>
        <w:adjustRightInd w:val="0"/>
        <w:ind w:left="360" w:hanging="360"/>
        <w:rPr>
          <w:rFonts w:ascii="TimesNewRomanPSMT" w:hAnsi="TimesNewRomanPSMT"/>
          <w:sz w:val="20"/>
          <w:szCs w:val="20"/>
        </w:rPr>
      </w:pPr>
      <w:r>
        <w:rPr>
          <w:rFonts w:ascii="TimesNewRomanPSMT" w:hAnsi="TimesNewRomanPSMT"/>
          <w:sz w:val="20"/>
          <w:szCs w:val="20"/>
        </w:rPr>
        <w:t>Rehabilitation or compatible reconstruction of storefronts</w:t>
      </w:r>
    </w:p>
    <w:p w14:paraId="1B3B3CAE" w14:textId="77777777" w:rsidR="0067374A" w:rsidRDefault="0067374A">
      <w:pPr>
        <w:numPr>
          <w:ilvl w:val="0"/>
          <w:numId w:val="3"/>
        </w:numPr>
        <w:tabs>
          <w:tab w:val="clear" w:pos="792"/>
          <w:tab w:val="left" w:pos="360"/>
        </w:tabs>
        <w:autoSpaceDE w:val="0"/>
        <w:autoSpaceDN w:val="0"/>
        <w:adjustRightInd w:val="0"/>
        <w:ind w:left="360" w:hanging="360"/>
        <w:rPr>
          <w:rFonts w:ascii="TimesNewRomanPSMT" w:hAnsi="TimesNewRomanPSMT"/>
          <w:sz w:val="20"/>
          <w:szCs w:val="20"/>
        </w:rPr>
      </w:pPr>
      <w:r>
        <w:rPr>
          <w:rFonts w:ascii="TimesNewRomanPSMT" w:hAnsi="TimesNewRomanPSMT"/>
          <w:sz w:val="20"/>
          <w:szCs w:val="20"/>
        </w:rPr>
        <w:t>Removal of metal siding and exterior slip covers (surfaces)</w:t>
      </w:r>
    </w:p>
    <w:p w14:paraId="4A93A977" w14:textId="77777777" w:rsidR="00546004" w:rsidRDefault="00546004">
      <w:pPr>
        <w:numPr>
          <w:ilvl w:val="0"/>
          <w:numId w:val="3"/>
        </w:numPr>
        <w:tabs>
          <w:tab w:val="clear" w:pos="792"/>
          <w:tab w:val="left" w:pos="360"/>
        </w:tabs>
        <w:autoSpaceDE w:val="0"/>
        <w:autoSpaceDN w:val="0"/>
        <w:adjustRightInd w:val="0"/>
        <w:ind w:left="360" w:hanging="360"/>
        <w:rPr>
          <w:rFonts w:ascii="TimesNewRomanPSMT" w:hAnsi="TimesNewRomanPSMT"/>
          <w:sz w:val="20"/>
          <w:szCs w:val="20"/>
        </w:rPr>
      </w:pPr>
      <w:r w:rsidRPr="00546004">
        <w:rPr>
          <w:rFonts w:ascii="TimesNewRomanPSMT" w:hAnsi="TimesNewRomanPSMT"/>
          <w:sz w:val="20"/>
          <w:szCs w:val="20"/>
        </w:rPr>
        <w:t>Removal of inappropriate or out-of-date signage</w:t>
      </w:r>
    </w:p>
    <w:p w14:paraId="1DD9144C" w14:textId="77777777" w:rsidR="0067374A" w:rsidRDefault="0067374A">
      <w:pPr>
        <w:numPr>
          <w:ilvl w:val="0"/>
          <w:numId w:val="3"/>
        </w:numPr>
        <w:tabs>
          <w:tab w:val="clear" w:pos="792"/>
          <w:tab w:val="left" w:pos="360"/>
        </w:tabs>
        <w:autoSpaceDE w:val="0"/>
        <w:autoSpaceDN w:val="0"/>
        <w:adjustRightInd w:val="0"/>
        <w:ind w:left="360" w:hanging="360"/>
        <w:rPr>
          <w:rFonts w:ascii="TimesNewRomanPSMT" w:hAnsi="TimesNewRomanPSMT"/>
          <w:sz w:val="20"/>
          <w:szCs w:val="20"/>
        </w:rPr>
      </w:pPr>
      <w:r>
        <w:rPr>
          <w:rFonts w:ascii="TimesNewRomanPSMT" w:hAnsi="TimesNewRomanPSMT"/>
          <w:sz w:val="20"/>
          <w:szCs w:val="20"/>
        </w:rPr>
        <w:t>Repair or rehabilitation of signage</w:t>
      </w:r>
    </w:p>
    <w:p w14:paraId="2BEC67D3" w14:textId="77777777" w:rsidR="0067374A" w:rsidRDefault="0067374A">
      <w:pPr>
        <w:numPr>
          <w:ilvl w:val="0"/>
          <w:numId w:val="3"/>
        </w:numPr>
        <w:tabs>
          <w:tab w:val="clear" w:pos="792"/>
          <w:tab w:val="left" w:pos="360"/>
        </w:tabs>
        <w:autoSpaceDE w:val="0"/>
        <w:autoSpaceDN w:val="0"/>
        <w:adjustRightInd w:val="0"/>
        <w:ind w:left="360" w:hanging="360"/>
        <w:rPr>
          <w:rFonts w:ascii="TimesNewRomanPSMT" w:hAnsi="TimesNewRomanPSMT"/>
          <w:sz w:val="20"/>
          <w:szCs w:val="20"/>
        </w:rPr>
      </w:pPr>
      <w:r>
        <w:rPr>
          <w:rFonts w:ascii="TimesNewRomanPSMT" w:hAnsi="TimesNewRomanPSMT"/>
          <w:sz w:val="20"/>
          <w:szCs w:val="20"/>
        </w:rPr>
        <w:t xml:space="preserve">New </w:t>
      </w:r>
      <w:r w:rsidR="00546004">
        <w:rPr>
          <w:rFonts w:ascii="TimesNewRomanPSMT" w:hAnsi="TimesNewRomanPSMT"/>
          <w:sz w:val="20"/>
          <w:szCs w:val="20"/>
        </w:rPr>
        <w:t>s</w:t>
      </w:r>
      <w:r>
        <w:rPr>
          <w:rFonts w:ascii="TimesNewRomanPSMT" w:hAnsi="TimesNewRomanPSMT"/>
          <w:sz w:val="20"/>
          <w:szCs w:val="20"/>
        </w:rPr>
        <w:t>ignage</w:t>
      </w:r>
    </w:p>
    <w:p w14:paraId="2757D6AE" w14:textId="77777777" w:rsidR="00410075" w:rsidRDefault="00410075">
      <w:pPr>
        <w:numPr>
          <w:ilvl w:val="0"/>
          <w:numId w:val="3"/>
        </w:numPr>
        <w:tabs>
          <w:tab w:val="clear" w:pos="792"/>
          <w:tab w:val="left" w:pos="360"/>
        </w:tabs>
        <w:autoSpaceDE w:val="0"/>
        <w:autoSpaceDN w:val="0"/>
        <w:adjustRightInd w:val="0"/>
        <w:ind w:left="360" w:hanging="360"/>
        <w:rPr>
          <w:rFonts w:ascii="TimesNewRomanPSMT" w:hAnsi="TimesNewRomanPSMT"/>
          <w:sz w:val="20"/>
          <w:szCs w:val="20"/>
        </w:rPr>
      </w:pPr>
      <w:r>
        <w:rPr>
          <w:rFonts w:ascii="TimesNewRomanPSMT" w:hAnsi="TimesNewRomanPSMT"/>
          <w:sz w:val="20"/>
          <w:szCs w:val="20"/>
        </w:rPr>
        <w:t>Interior improvements that make properties more suitable for the retention of existing and/or establishment of new businesses</w:t>
      </w:r>
    </w:p>
    <w:p w14:paraId="6FD3A08F" w14:textId="77777777" w:rsidR="00410075" w:rsidRDefault="00410075">
      <w:pPr>
        <w:numPr>
          <w:ilvl w:val="0"/>
          <w:numId w:val="3"/>
        </w:numPr>
        <w:tabs>
          <w:tab w:val="clear" w:pos="792"/>
          <w:tab w:val="left" w:pos="360"/>
        </w:tabs>
        <w:autoSpaceDE w:val="0"/>
        <w:autoSpaceDN w:val="0"/>
        <w:adjustRightInd w:val="0"/>
        <w:ind w:left="360" w:hanging="360"/>
        <w:rPr>
          <w:rFonts w:ascii="TimesNewRomanPSMT" w:hAnsi="TimesNewRomanPSMT"/>
          <w:sz w:val="20"/>
          <w:szCs w:val="20"/>
        </w:rPr>
      </w:pPr>
      <w:r>
        <w:rPr>
          <w:rFonts w:ascii="TimesNewRomanPSMT" w:hAnsi="TimesNewRomanPSMT"/>
          <w:sz w:val="20"/>
          <w:szCs w:val="20"/>
        </w:rPr>
        <w:t xml:space="preserve">Service fees, such as assistance with water-sewer </w:t>
      </w:r>
      <w:r w:rsidR="003B1C89">
        <w:rPr>
          <w:rFonts w:ascii="TimesNewRomanPSMT" w:hAnsi="TimesNewRomanPSMT"/>
          <w:sz w:val="20"/>
          <w:szCs w:val="20"/>
        </w:rPr>
        <w:t>fees, which</w:t>
      </w:r>
      <w:r>
        <w:rPr>
          <w:rFonts w:ascii="TimesNewRomanPSMT" w:hAnsi="TimesNewRomanPSMT"/>
          <w:sz w:val="20"/>
          <w:szCs w:val="20"/>
        </w:rPr>
        <w:t xml:space="preserve"> facilitate retention </w:t>
      </w:r>
      <w:r w:rsidR="003565C7">
        <w:rPr>
          <w:rFonts w:ascii="TimesNewRomanPSMT" w:hAnsi="TimesNewRomanPSMT"/>
          <w:sz w:val="20"/>
          <w:szCs w:val="20"/>
        </w:rPr>
        <w:t xml:space="preserve">of existing </w:t>
      </w:r>
      <w:r>
        <w:rPr>
          <w:rFonts w:ascii="TimesNewRomanPSMT" w:hAnsi="TimesNewRomanPSMT"/>
          <w:sz w:val="20"/>
          <w:szCs w:val="20"/>
        </w:rPr>
        <w:t>and/or establishment of new businesses</w:t>
      </w:r>
    </w:p>
    <w:p w14:paraId="24C37581" w14:textId="77777777" w:rsidR="000D006E" w:rsidRDefault="000D006E" w:rsidP="00544F4B">
      <w:pPr>
        <w:tabs>
          <w:tab w:val="left" w:pos="360"/>
        </w:tabs>
        <w:autoSpaceDE w:val="0"/>
        <w:autoSpaceDN w:val="0"/>
        <w:adjustRightInd w:val="0"/>
        <w:ind w:left="360"/>
        <w:rPr>
          <w:rFonts w:ascii="TimesNewRomanPSMT" w:hAnsi="TimesNewRomanPSMT"/>
          <w:sz w:val="20"/>
          <w:szCs w:val="20"/>
        </w:rPr>
      </w:pPr>
    </w:p>
    <w:p w14:paraId="797F8A89" w14:textId="77777777" w:rsidR="0067374A" w:rsidRDefault="0067374A">
      <w:pPr>
        <w:autoSpaceDE w:val="0"/>
        <w:autoSpaceDN w:val="0"/>
        <w:adjustRightInd w:val="0"/>
        <w:rPr>
          <w:rFonts w:ascii="TimesNewRomanPS-BoldMT" w:hAnsi="TimesNewRomanPS-BoldMT"/>
          <w:b/>
          <w:bCs/>
          <w:sz w:val="20"/>
          <w:szCs w:val="20"/>
        </w:rPr>
      </w:pPr>
      <w:r>
        <w:rPr>
          <w:rFonts w:ascii="TimesNewRomanPS-BoldMT" w:hAnsi="TimesNewRomanPS-BoldMT"/>
          <w:b/>
          <w:bCs/>
          <w:sz w:val="20"/>
          <w:szCs w:val="20"/>
        </w:rPr>
        <w:t>Ineligible Expenditures:</w:t>
      </w:r>
    </w:p>
    <w:p w14:paraId="2CF29E36" w14:textId="77777777" w:rsidR="001D6075" w:rsidRDefault="001D6075">
      <w:pPr>
        <w:autoSpaceDE w:val="0"/>
        <w:autoSpaceDN w:val="0"/>
        <w:adjustRightInd w:val="0"/>
        <w:rPr>
          <w:rFonts w:ascii="TimesNewRomanPS-BoldMT" w:hAnsi="TimesNewRomanPS-BoldMT"/>
          <w:b/>
          <w:bCs/>
          <w:sz w:val="20"/>
          <w:szCs w:val="20"/>
        </w:rPr>
      </w:pPr>
    </w:p>
    <w:p w14:paraId="72AC3B95" w14:textId="77777777" w:rsidR="0067374A" w:rsidRDefault="0067374A">
      <w:pPr>
        <w:numPr>
          <w:ilvl w:val="0"/>
          <w:numId w:val="4"/>
        </w:numPr>
        <w:tabs>
          <w:tab w:val="clear" w:pos="432"/>
          <w:tab w:val="num" w:pos="360"/>
        </w:tabs>
        <w:autoSpaceDE w:val="0"/>
        <w:autoSpaceDN w:val="0"/>
        <w:adjustRightInd w:val="0"/>
        <w:rPr>
          <w:rFonts w:ascii="TimesNewRomanPSMT" w:hAnsi="TimesNewRomanPSMT"/>
          <w:sz w:val="20"/>
          <w:szCs w:val="20"/>
        </w:rPr>
      </w:pPr>
      <w:r>
        <w:rPr>
          <w:rFonts w:ascii="TimesNewRomanPSMT" w:hAnsi="TimesNewRomanPSMT"/>
          <w:sz w:val="20"/>
          <w:szCs w:val="20"/>
        </w:rPr>
        <w:t>IMPROVEMENTS MADE PRIOR TO GRANT APPROVAL</w:t>
      </w:r>
    </w:p>
    <w:p w14:paraId="5476A549" w14:textId="77777777" w:rsidR="0067374A" w:rsidRDefault="0067374A">
      <w:pPr>
        <w:numPr>
          <w:ilvl w:val="0"/>
          <w:numId w:val="4"/>
        </w:numPr>
        <w:tabs>
          <w:tab w:val="clear" w:pos="432"/>
          <w:tab w:val="num" w:pos="360"/>
        </w:tabs>
        <w:autoSpaceDE w:val="0"/>
        <w:autoSpaceDN w:val="0"/>
        <w:adjustRightInd w:val="0"/>
        <w:rPr>
          <w:rFonts w:ascii="TimesNewRomanPSMT" w:hAnsi="TimesNewRomanPSMT"/>
          <w:sz w:val="20"/>
          <w:szCs w:val="20"/>
        </w:rPr>
      </w:pPr>
      <w:r>
        <w:rPr>
          <w:rFonts w:ascii="TimesNewRomanPSMT" w:hAnsi="TimesNewRomanPSMT"/>
          <w:sz w:val="20"/>
          <w:szCs w:val="20"/>
        </w:rPr>
        <w:t>Refinancing of existing debt</w:t>
      </w:r>
    </w:p>
    <w:p w14:paraId="66AFB98F" w14:textId="77777777" w:rsidR="0067374A" w:rsidRDefault="0067374A">
      <w:pPr>
        <w:numPr>
          <w:ilvl w:val="0"/>
          <w:numId w:val="4"/>
        </w:numPr>
        <w:tabs>
          <w:tab w:val="clear" w:pos="432"/>
          <w:tab w:val="num" w:pos="360"/>
        </w:tabs>
        <w:autoSpaceDE w:val="0"/>
        <w:autoSpaceDN w:val="0"/>
        <w:adjustRightInd w:val="0"/>
        <w:rPr>
          <w:rFonts w:ascii="TimesNewRomanPSMT" w:hAnsi="TimesNewRomanPSMT"/>
          <w:sz w:val="20"/>
          <w:szCs w:val="20"/>
        </w:rPr>
      </w:pPr>
      <w:r>
        <w:rPr>
          <w:rFonts w:ascii="TimesNewRomanPSMT" w:hAnsi="TimesNewRomanPSMT"/>
          <w:sz w:val="20"/>
          <w:szCs w:val="20"/>
        </w:rPr>
        <w:t xml:space="preserve">Inventory </w:t>
      </w:r>
    </w:p>
    <w:p w14:paraId="7E6E8D32" w14:textId="77777777" w:rsidR="0067374A" w:rsidRDefault="0067374A">
      <w:pPr>
        <w:numPr>
          <w:ilvl w:val="0"/>
          <w:numId w:val="4"/>
        </w:numPr>
        <w:tabs>
          <w:tab w:val="clear" w:pos="432"/>
          <w:tab w:val="num" w:pos="360"/>
        </w:tabs>
        <w:autoSpaceDE w:val="0"/>
        <w:autoSpaceDN w:val="0"/>
        <w:adjustRightInd w:val="0"/>
        <w:rPr>
          <w:rFonts w:ascii="TimesNewRomanPSMT" w:hAnsi="TimesNewRomanPSMT"/>
          <w:sz w:val="20"/>
          <w:szCs w:val="20"/>
        </w:rPr>
      </w:pPr>
      <w:r>
        <w:rPr>
          <w:rFonts w:ascii="TimesNewRomanPSMT" w:hAnsi="TimesNewRomanPSMT"/>
          <w:sz w:val="20"/>
          <w:szCs w:val="20"/>
        </w:rPr>
        <w:t>Sweat equity (payments for applicant's own labor)</w:t>
      </w:r>
    </w:p>
    <w:p w14:paraId="722BA6BB" w14:textId="77777777" w:rsidR="0067374A" w:rsidRDefault="0067374A">
      <w:pPr>
        <w:numPr>
          <w:ilvl w:val="0"/>
          <w:numId w:val="4"/>
        </w:numPr>
        <w:tabs>
          <w:tab w:val="clear" w:pos="432"/>
          <w:tab w:val="num" w:pos="360"/>
        </w:tabs>
        <w:autoSpaceDE w:val="0"/>
        <w:autoSpaceDN w:val="0"/>
        <w:adjustRightInd w:val="0"/>
        <w:rPr>
          <w:rFonts w:ascii="TimesNewRomanPSMT" w:hAnsi="TimesNewRomanPSMT"/>
          <w:sz w:val="20"/>
          <w:szCs w:val="20"/>
        </w:rPr>
      </w:pPr>
      <w:r>
        <w:rPr>
          <w:rFonts w:ascii="TimesNewRomanPSMT" w:hAnsi="TimesNewRomanPSMT"/>
          <w:sz w:val="20"/>
          <w:szCs w:val="20"/>
        </w:rPr>
        <w:t>General business operations expenses (payroll, taxes, utilities, etc.)</w:t>
      </w:r>
    </w:p>
    <w:p w14:paraId="0FA83F9C" w14:textId="77777777" w:rsidR="003565C7" w:rsidRDefault="003565C7" w:rsidP="003565C7">
      <w:pPr>
        <w:autoSpaceDE w:val="0"/>
        <w:autoSpaceDN w:val="0"/>
        <w:adjustRightInd w:val="0"/>
        <w:rPr>
          <w:rFonts w:ascii="TimesNewRomanPSMT" w:hAnsi="TimesNewRomanPSMT"/>
          <w:sz w:val="20"/>
          <w:szCs w:val="20"/>
        </w:rPr>
      </w:pPr>
    </w:p>
    <w:p w14:paraId="449CF7E6" w14:textId="77777777" w:rsidR="0067374A" w:rsidRDefault="0067374A">
      <w:pPr>
        <w:autoSpaceDE w:val="0"/>
        <w:autoSpaceDN w:val="0"/>
        <w:adjustRightInd w:val="0"/>
        <w:rPr>
          <w:rFonts w:ascii="TimesNewRomanPS-BoldMT" w:hAnsi="TimesNewRomanPS-BoldMT"/>
          <w:b/>
          <w:bCs/>
          <w:sz w:val="20"/>
          <w:szCs w:val="20"/>
        </w:rPr>
      </w:pPr>
    </w:p>
    <w:p w14:paraId="54DEFD2F" w14:textId="77777777" w:rsidR="0067374A" w:rsidRDefault="0067374A">
      <w:pPr>
        <w:autoSpaceDE w:val="0"/>
        <w:autoSpaceDN w:val="0"/>
        <w:adjustRightInd w:val="0"/>
        <w:rPr>
          <w:rFonts w:ascii="TimesNewRomanPS-BoldMT" w:hAnsi="TimesNewRomanPS-BoldMT"/>
          <w:b/>
          <w:bCs/>
          <w:sz w:val="20"/>
          <w:szCs w:val="20"/>
        </w:rPr>
      </w:pPr>
      <w:r>
        <w:rPr>
          <w:rFonts w:ascii="TimesNewRomanPS-BoldMT" w:hAnsi="TimesNewRomanPS-BoldMT"/>
          <w:b/>
          <w:bCs/>
          <w:sz w:val="20"/>
          <w:szCs w:val="20"/>
        </w:rPr>
        <w:t xml:space="preserve">How </w:t>
      </w:r>
      <w:r w:rsidR="000B3D96">
        <w:rPr>
          <w:rFonts w:ascii="TimesNewRomanPS-BoldMT" w:hAnsi="TimesNewRomanPS-BoldMT"/>
          <w:b/>
          <w:bCs/>
          <w:sz w:val="20"/>
          <w:szCs w:val="20"/>
        </w:rPr>
        <w:t>A</w:t>
      </w:r>
      <w:r>
        <w:rPr>
          <w:rFonts w:ascii="TimesNewRomanPS-BoldMT" w:hAnsi="TimesNewRomanPS-BoldMT"/>
          <w:b/>
          <w:bCs/>
          <w:sz w:val="20"/>
          <w:szCs w:val="20"/>
        </w:rPr>
        <w:t xml:space="preserve">re </w:t>
      </w:r>
      <w:r w:rsidR="000B3D96">
        <w:rPr>
          <w:rFonts w:ascii="TimesNewRomanPS-BoldMT" w:hAnsi="TimesNewRomanPS-BoldMT"/>
          <w:b/>
          <w:bCs/>
          <w:sz w:val="20"/>
          <w:szCs w:val="20"/>
        </w:rPr>
        <w:t>P</w:t>
      </w:r>
      <w:r>
        <w:rPr>
          <w:rFonts w:ascii="TimesNewRomanPS-BoldMT" w:hAnsi="TimesNewRomanPS-BoldMT"/>
          <w:b/>
          <w:bCs/>
          <w:sz w:val="20"/>
          <w:szCs w:val="20"/>
        </w:rPr>
        <w:t xml:space="preserve">rojects </w:t>
      </w:r>
      <w:r w:rsidR="000B3D96">
        <w:rPr>
          <w:rFonts w:ascii="TimesNewRomanPS-BoldMT" w:hAnsi="TimesNewRomanPS-BoldMT"/>
          <w:b/>
          <w:bCs/>
          <w:sz w:val="20"/>
          <w:szCs w:val="20"/>
        </w:rPr>
        <w:t>S</w:t>
      </w:r>
      <w:r>
        <w:rPr>
          <w:rFonts w:ascii="TimesNewRomanPS-BoldMT" w:hAnsi="TimesNewRomanPS-BoldMT"/>
          <w:b/>
          <w:bCs/>
          <w:sz w:val="20"/>
          <w:szCs w:val="20"/>
        </w:rPr>
        <w:t xml:space="preserve">elected </w:t>
      </w:r>
      <w:r w:rsidR="000B3D96">
        <w:rPr>
          <w:rFonts w:ascii="TimesNewRomanPS-BoldMT" w:hAnsi="TimesNewRomanPS-BoldMT"/>
          <w:b/>
          <w:bCs/>
          <w:sz w:val="20"/>
          <w:szCs w:val="20"/>
        </w:rPr>
        <w:t>F</w:t>
      </w:r>
      <w:r>
        <w:rPr>
          <w:rFonts w:ascii="TimesNewRomanPS-BoldMT" w:hAnsi="TimesNewRomanPS-BoldMT"/>
          <w:b/>
          <w:bCs/>
          <w:sz w:val="20"/>
          <w:szCs w:val="20"/>
        </w:rPr>
        <w:t xml:space="preserve">or </w:t>
      </w:r>
      <w:r w:rsidR="000B3D96">
        <w:rPr>
          <w:rFonts w:ascii="TimesNewRomanPS-BoldMT" w:hAnsi="TimesNewRomanPS-BoldMT"/>
          <w:b/>
          <w:bCs/>
          <w:sz w:val="20"/>
          <w:szCs w:val="20"/>
        </w:rPr>
        <w:t>F</w:t>
      </w:r>
      <w:r>
        <w:rPr>
          <w:rFonts w:ascii="TimesNewRomanPS-BoldMT" w:hAnsi="TimesNewRomanPS-BoldMT"/>
          <w:b/>
          <w:bCs/>
          <w:sz w:val="20"/>
          <w:szCs w:val="20"/>
        </w:rPr>
        <w:t>unding?</w:t>
      </w:r>
    </w:p>
    <w:p w14:paraId="09A3CA9F" w14:textId="77777777" w:rsidR="001D6075" w:rsidRDefault="001D6075">
      <w:pPr>
        <w:autoSpaceDE w:val="0"/>
        <w:autoSpaceDN w:val="0"/>
        <w:adjustRightInd w:val="0"/>
        <w:rPr>
          <w:rFonts w:ascii="TimesNewRomanPS-BoldMT" w:hAnsi="TimesNewRomanPS-BoldMT"/>
          <w:b/>
          <w:bCs/>
          <w:sz w:val="20"/>
          <w:szCs w:val="20"/>
        </w:rPr>
      </w:pPr>
    </w:p>
    <w:p w14:paraId="6BA0E15E" w14:textId="77777777" w:rsidR="002B4B29" w:rsidRDefault="0067374A">
      <w:pPr>
        <w:autoSpaceDE w:val="0"/>
        <w:autoSpaceDN w:val="0"/>
        <w:adjustRightInd w:val="0"/>
        <w:rPr>
          <w:rFonts w:ascii="TimesNewRomanPSMT" w:hAnsi="TimesNewRomanPSMT"/>
          <w:sz w:val="20"/>
          <w:szCs w:val="20"/>
        </w:rPr>
      </w:pPr>
      <w:r>
        <w:rPr>
          <w:rFonts w:ascii="TimesNewRomanPSMT" w:hAnsi="TimesNewRomanPSMT"/>
          <w:sz w:val="20"/>
          <w:szCs w:val="20"/>
        </w:rPr>
        <w:t xml:space="preserve">Applications will be ranked and selected based on a clear and documented set of evaluative criteria. Depending on the number of applications, </w:t>
      </w:r>
      <w:r w:rsidR="003565C7">
        <w:rPr>
          <w:rFonts w:ascii="TimesNewRomanPSMT" w:hAnsi="TimesNewRomanPSMT"/>
          <w:sz w:val="20"/>
          <w:szCs w:val="20"/>
        </w:rPr>
        <w:t>Brunswick Main Street</w:t>
      </w:r>
      <w:r>
        <w:rPr>
          <w:rFonts w:ascii="TimesNewRomanPSMT" w:hAnsi="TimesNewRomanPSMT"/>
          <w:sz w:val="20"/>
          <w:szCs w:val="20"/>
        </w:rPr>
        <w:t xml:space="preserve"> may assign “waiting list” status to projects that qualify for selection, but do not rank as high as other applications selected for funding.</w:t>
      </w:r>
    </w:p>
    <w:p w14:paraId="15F2C86A" w14:textId="77777777" w:rsidR="00D5759F" w:rsidRDefault="00D5759F">
      <w:pPr>
        <w:autoSpaceDE w:val="0"/>
        <w:autoSpaceDN w:val="0"/>
        <w:adjustRightInd w:val="0"/>
        <w:rPr>
          <w:rFonts w:ascii="TimesNewRomanPSMT" w:hAnsi="TimesNewRomanPSMT"/>
          <w:sz w:val="20"/>
          <w:szCs w:val="20"/>
        </w:rPr>
      </w:pPr>
    </w:p>
    <w:p w14:paraId="1DFF4853" w14:textId="77777777" w:rsidR="00D5759F" w:rsidRDefault="00D5759F">
      <w:pPr>
        <w:autoSpaceDE w:val="0"/>
        <w:autoSpaceDN w:val="0"/>
        <w:adjustRightInd w:val="0"/>
        <w:rPr>
          <w:rFonts w:ascii="TimesNewRomanPSMT" w:hAnsi="TimesNewRomanPSMT"/>
          <w:sz w:val="20"/>
          <w:szCs w:val="20"/>
        </w:rPr>
      </w:pPr>
      <w:r>
        <w:rPr>
          <w:rFonts w:ascii="TimesNewRomanPSMT" w:hAnsi="TimesNewRomanPSMT"/>
          <w:sz w:val="20"/>
          <w:szCs w:val="20"/>
        </w:rPr>
        <w:t xml:space="preserve">NOTE:  It is important to </w:t>
      </w:r>
      <w:r w:rsidR="003565C7">
        <w:rPr>
          <w:rFonts w:ascii="TimesNewRomanPSMT" w:hAnsi="TimesNewRomanPSMT"/>
          <w:sz w:val="20"/>
          <w:szCs w:val="20"/>
        </w:rPr>
        <w:t>note</w:t>
      </w:r>
      <w:r>
        <w:rPr>
          <w:rFonts w:ascii="TimesNewRomanPSMT" w:hAnsi="TimesNewRomanPSMT"/>
          <w:sz w:val="20"/>
          <w:szCs w:val="20"/>
        </w:rPr>
        <w:t xml:space="preserve"> that this is a </w:t>
      </w:r>
      <w:r w:rsidRPr="003565C7">
        <w:rPr>
          <w:rFonts w:ascii="TimesNewRomanPSMT" w:hAnsi="TimesNewRomanPSMT"/>
          <w:b/>
          <w:i/>
          <w:sz w:val="20"/>
          <w:szCs w:val="20"/>
        </w:rPr>
        <w:t>reimburse</w:t>
      </w:r>
      <w:r w:rsidR="00546004">
        <w:rPr>
          <w:rFonts w:ascii="TimesNewRomanPSMT" w:hAnsi="TimesNewRomanPSMT"/>
          <w:b/>
          <w:i/>
          <w:sz w:val="20"/>
          <w:szCs w:val="20"/>
        </w:rPr>
        <w:t xml:space="preserve">ment </w:t>
      </w:r>
      <w:r>
        <w:rPr>
          <w:rFonts w:ascii="TimesNewRomanPSMT" w:hAnsi="TimesNewRomanPSMT"/>
          <w:sz w:val="20"/>
          <w:szCs w:val="20"/>
        </w:rPr>
        <w:t>grant progra</w:t>
      </w:r>
      <w:r w:rsidR="00CA42B3">
        <w:rPr>
          <w:rFonts w:ascii="TimesNewRomanPSMT" w:hAnsi="TimesNewRomanPSMT"/>
          <w:sz w:val="20"/>
          <w:szCs w:val="20"/>
        </w:rPr>
        <w:t>m, meaning</w:t>
      </w:r>
      <w:r>
        <w:rPr>
          <w:rFonts w:ascii="TimesNewRomanPSMT" w:hAnsi="TimesNewRomanPSMT"/>
          <w:sz w:val="20"/>
          <w:szCs w:val="20"/>
        </w:rPr>
        <w:t xml:space="preserve"> that the</w:t>
      </w:r>
      <w:r w:rsidR="00DA6CB2">
        <w:rPr>
          <w:rFonts w:ascii="TimesNewRomanPSMT" w:hAnsi="TimesNewRomanPSMT"/>
          <w:sz w:val="20"/>
          <w:szCs w:val="20"/>
        </w:rPr>
        <w:t xml:space="preserve"> applicant (i.e., business/property owner) must have the improvements </w:t>
      </w:r>
      <w:r w:rsidR="003565C7">
        <w:rPr>
          <w:rFonts w:ascii="TimesNewRomanPSMT" w:hAnsi="TimesNewRomanPSMT"/>
          <w:sz w:val="20"/>
          <w:szCs w:val="20"/>
        </w:rPr>
        <w:t>completed</w:t>
      </w:r>
      <w:r w:rsidR="00DA6CB2">
        <w:rPr>
          <w:rFonts w:ascii="TimesNewRomanPSMT" w:hAnsi="TimesNewRomanPSMT"/>
          <w:sz w:val="20"/>
          <w:szCs w:val="20"/>
        </w:rPr>
        <w:t xml:space="preserve"> and fully paid for themselves, with reimbursement </w:t>
      </w:r>
      <w:r w:rsidR="003565C7">
        <w:rPr>
          <w:rFonts w:ascii="TimesNewRomanPSMT" w:hAnsi="TimesNewRomanPSMT"/>
          <w:sz w:val="20"/>
          <w:szCs w:val="20"/>
        </w:rPr>
        <w:t>made</w:t>
      </w:r>
      <w:r w:rsidR="00CA42B3">
        <w:rPr>
          <w:rFonts w:ascii="TimesNewRomanPSMT" w:hAnsi="TimesNewRomanPSMT"/>
          <w:sz w:val="20"/>
          <w:szCs w:val="20"/>
        </w:rPr>
        <w:t xml:space="preserve"> after </w:t>
      </w:r>
      <w:r w:rsidR="003565C7">
        <w:rPr>
          <w:rFonts w:ascii="TimesNewRomanPSMT" w:hAnsi="TimesNewRomanPSMT"/>
          <w:sz w:val="20"/>
          <w:szCs w:val="20"/>
        </w:rPr>
        <w:t xml:space="preserve">successful </w:t>
      </w:r>
      <w:r w:rsidR="00CA42B3">
        <w:rPr>
          <w:rFonts w:ascii="TimesNewRomanPSMT" w:hAnsi="TimesNewRomanPSMT"/>
          <w:sz w:val="20"/>
          <w:szCs w:val="20"/>
        </w:rPr>
        <w:t>completion</w:t>
      </w:r>
      <w:r w:rsidR="003565C7">
        <w:rPr>
          <w:rFonts w:ascii="TimesNewRomanPSMT" w:hAnsi="TimesNewRomanPSMT"/>
          <w:sz w:val="20"/>
          <w:szCs w:val="20"/>
        </w:rPr>
        <w:t xml:space="preserve"> of the work and </w:t>
      </w:r>
      <w:r w:rsidR="00546004">
        <w:rPr>
          <w:rFonts w:ascii="TimesNewRomanPSMT" w:hAnsi="TimesNewRomanPSMT"/>
          <w:sz w:val="20"/>
          <w:szCs w:val="20"/>
        </w:rPr>
        <w:t>satisfacto</w:t>
      </w:r>
      <w:r w:rsidR="003565C7">
        <w:rPr>
          <w:rFonts w:ascii="TimesNewRomanPSMT" w:hAnsi="TimesNewRomanPSMT"/>
          <w:sz w:val="20"/>
          <w:szCs w:val="20"/>
        </w:rPr>
        <w:t>r</w:t>
      </w:r>
      <w:r w:rsidR="00546004">
        <w:rPr>
          <w:rFonts w:ascii="TimesNewRomanPSMT" w:hAnsi="TimesNewRomanPSMT"/>
          <w:sz w:val="20"/>
          <w:szCs w:val="20"/>
        </w:rPr>
        <w:t>y</w:t>
      </w:r>
      <w:r w:rsidR="003565C7">
        <w:rPr>
          <w:rFonts w:ascii="TimesNewRomanPSMT" w:hAnsi="TimesNewRomanPSMT"/>
          <w:sz w:val="20"/>
          <w:szCs w:val="20"/>
        </w:rPr>
        <w:t xml:space="preserve"> submission of all required documentation</w:t>
      </w:r>
      <w:r w:rsidR="00DA6CB2">
        <w:rPr>
          <w:rFonts w:ascii="TimesNewRomanPSMT" w:hAnsi="TimesNewRomanPSMT"/>
          <w:sz w:val="20"/>
          <w:szCs w:val="20"/>
        </w:rPr>
        <w:t>.</w:t>
      </w:r>
    </w:p>
    <w:p w14:paraId="65866C5F" w14:textId="77777777" w:rsidR="0067374A" w:rsidRDefault="0067374A">
      <w:pPr>
        <w:autoSpaceDE w:val="0"/>
        <w:autoSpaceDN w:val="0"/>
        <w:adjustRightInd w:val="0"/>
        <w:rPr>
          <w:rFonts w:ascii="TimesNewRomanPSMT" w:hAnsi="TimesNewRomanPSMT"/>
          <w:sz w:val="20"/>
          <w:szCs w:val="20"/>
        </w:rPr>
      </w:pPr>
    </w:p>
    <w:p w14:paraId="70F858A4" w14:textId="77777777" w:rsidR="0067374A" w:rsidRDefault="0067374A">
      <w:pPr>
        <w:autoSpaceDE w:val="0"/>
        <w:autoSpaceDN w:val="0"/>
        <w:adjustRightInd w:val="0"/>
        <w:rPr>
          <w:rFonts w:ascii="TimesNewRomanPSMT" w:hAnsi="TimesNewRomanPSMT"/>
          <w:sz w:val="20"/>
          <w:szCs w:val="20"/>
        </w:rPr>
      </w:pPr>
      <w:r>
        <w:rPr>
          <w:rFonts w:ascii="TimesNewRomanPSMT" w:hAnsi="TimesNewRomanPSMT"/>
          <w:sz w:val="20"/>
          <w:szCs w:val="20"/>
        </w:rPr>
        <w:t xml:space="preserve">The evaluative criteria and their </w:t>
      </w:r>
      <w:r w:rsidR="002B4B29">
        <w:rPr>
          <w:rFonts w:ascii="TimesNewRomanPSMT" w:hAnsi="TimesNewRomanPSMT"/>
          <w:sz w:val="20"/>
          <w:szCs w:val="20"/>
        </w:rPr>
        <w:t xml:space="preserve">anticipated </w:t>
      </w:r>
      <w:r>
        <w:rPr>
          <w:rFonts w:ascii="TimesNewRomanPSMT" w:hAnsi="TimesNewRomanPSMT"/>
          <w:sz w:val="20"/>
          <w:szCs w:val="20"/>
        </w:rPr>
        <w:t>respective weights are as follows:</w:t>
      </w:r>
    </w:p>
    <w:p w14:paraId="026D8D82" w14:textId="77777777" w:rsidR="0067374A" w:rsidRDefault="0067374A">
      <w:pPr>
        <w:autoSpaceDE w:val="0"/>
        <w:autoSpaceDN w:val="0"/>
        <w:adjustRightInd w:val="0"/>
        <w:rPr>
          <w:rFonts w:ascii="TimesNewRomanPSMT" w:hAnsi="TimesNewRomanPSMT"/>
          <w:sz w:val="20"/>
          <w:szCs w:val="20"/>
        </w:rPr>
      </w:pPr>
    </w:p>
    <w:p w14:paraId="3FDA6681" w14:textId="77777777" w:rsidR="0067374A" w:rsidRDefault="0067374A">
      <w:pPr>
        <w:numPr>
          <w:ilvl w:val="0"/>
          <w:numId w:val="6"/>
        </w:numPr>
        <w:autoSpaceDE w:val="0"/>
        <w:autoSpaceDN w:val="0"/>
        <w:adjustRightInd w:val="0"/>
        <w:rPr>
          <w:rFonts w:ascii="TimesNewRomanPSMT" w:hAnsi="TimesNewRomanPSMT"/>
          <w:sz w:val="20"/>
          <w:szCs w:val="20"/>
        </w:rPr>
      </w:pPr>
      <w:r>
        <w:rPr>
          <w:rFonts w:ascii="TimesNewRomanPS-BoldMT" w:hAnsi="TimesNewRomanPS-BoldMT"/>
          <w:b/>
          <w:bCs/>
          <w:sz w:val="20"/>
          <w:szCs w:val="20"/>
        </w:rPr>
        <w:t>Impact (</w:t>
      </w:r>
      <w:r w:rsidR="006746C9">
        <w:rPr>
          <w:rFonts w:ascii="TimesNewRomanPS-BoldMT" w:hAnsi="TimesNewRomanPS-BoldMT"/>
          <w:b/>
          <w:bCs/>
          <w:sz w:val="20"/>
          <w:szCs w:val="20"/>
        </w:rPr>
        <w:t>5</w:t>
      </w:r>
      <w:r>
        <w:rPr>
          <w:rFonts w:ascii="TimesNewRomanPS-BoldMT" w:hAnsi="TimesNewRomanPS-BoldMT"/>
          <w:b/>
          <w:bCs/>
          <w:sz w:val="20"/>
          <w:szCs w:val="20"/>
        </w:rPr>
        <w:t>0%)</w:t>
      </w:r>
      <w:r>
        <w:rPr>
          <w:rFonts w:ascii="TimesNewRomanPSMT" w:hAnsi="TimesNewRomanPSMT"/>
          <w:sz w:val="20"/>
          <w:szCs w:val="20"/>
        </w:rPr>
        <w:t xml:space="preserve">: – Overall impact of the project on the Brunswick Downtown Business District. Are inappropriate design elements removed? Will the project eliminate what was previously a liability for the commercial district? Does the project seek to restore the historical or architectural significance of the building? </w:t>
      </w:r>
      <w:r w:rsidR="006746C9">
        <w:rPr>
          <w:rFonts w:ascii="TimesNewRomanPSMT" w:hAnsi="TimesNewRomanPSMT"/>
          <w:sz w:val="20"/>
          <w:szCs w:val="20"/>
        </w:rPr>
        <w:t>Will the project contribute to the retention or addition of a business downtown?  Will increased pedestrian traffic result?</w:t>
      </w:r>
    </w:p>
    <w:p w14:paraId="389B3823" w14:textId="77777777" w:rsidR="0067374A" w:rsidRDefault="0067374A">
      <w:pPr>
        <w:numPr>
          <w:ilvl w:val="0"/>
          <w:numId w:val="6"/>
        </w:numPr>
        <w:autoSpaceDE w:val="0"/>
        <w:autoSpaceDN w:val="0"/>
        <w:adjustRightInd w:val="0"/>
        <w:rPr>
          <w:rFonts w:ascii="TimesNewRomanPSMT" w:hAnsi="TimesNewRomanPSMT"/>
          <w:sz w:val="20"/>
          <w:szCs w:val="20"/>
        </w:rPr>
      </w:pPr>
      <w:r>
        <w:rPr>
          <w:rFonts w:ascii="TimesNewRomanPS-BoldMT" w:hAnsi="TimesNewRomanPS-BoldMT"/>
          <w:b/>
          <w:bCs/>
          <w:sz w:val="20"/>
          <w:szCs w:val="20"/>
        </w:rPr>
        <w:t>Financial Leverage (</w:t>
      </w:r>
      <w:r w:rsidR="006746C9">
        <w:rPr>
          <w:rFonts w:ascii="TimesNewRomanPS-BoldMT" w:hAnsi="TimesNewRomanPS-BoldMT"/>
          <w:b/>
          <w:bCs/>
          <w:sz w:val="20"/>
          <w:szCs w:val="20"/>
        </w:rPr>
        <w:t>25</w:t>
      </w:r>
      <w:r>
        <w:rPr>
          <w:rFonts w:ascii="TimesNewRomanPS-BoldMT" w:hAnsi="TimesNewRomanPS-BoldMT"/>
          <w:b/>
          <w:bCs/>
          <w:sz w:val="20"/>
          <w:szCs w:val="20"/>
        </w:rPr>
        <w:t>%)</w:t>
      </w:r>
      <w:r>
        <w:rPr>
          <w:rFonts w:ascii="TimesNewRomanPSMT" w:hAnsi="TimesNewRomanPSMT"/>
          <w:sz w:val="20"/>
          <w:szCs w:val="20"/>
        </w:rPr>
        <w:t xml:space="preserve">: – </w:t>
      </w:r>
      <w:r w:rsidR="00546004" w:rsidRPr="00D83895">
        <w:rPr>
          <w:rFonts w:ascii="TimesNewRomanPSMT" w:hAnsi="TimesNewRomanPSMT"/>
          <w:sz w:val="20"/>
          <w:szCs w:val="20"/>
        </w:rPr>
        <w:t>What private investment will be used for this project?</w:t>
      </w:r>
      <w:r w:rsidR="00546004">
        <w:rPr>
          <w:rFonts w:ascii="TimesNewRomanPSMT" w:hAnsi="TimesNewRomanPSMT"/>
          <w:sz w:val="20"/>
          <w:szCs w:val="20"/>
        </w:rPr>
        <w:t xml:space="preserve">  </w:t>
      </w:r>
      <w:r>
        <w:rPr>
          <w:rFonts w:ascii="TimesNewRomanPSMT" w:hAnsi="TimesNewRomanPSMT"/>
          <w:sz w:val="20"/>
          <w:szCs w:val="20"/>
        </w:rPr>
        <w:t xml:space="preserve">While we </w:t>
      </w:r>
      <w:r w:rsidR="005E2905">
        <w:rPr>
          <w:rFonts w:ascii="TimesNewRomanPSMT" w:hAnsi="TimesNewRomanPSMT"/>
          <w:sz w:val="20"/>
          <w:szCs w:val="20"/>
        </w:rPr>
        <w:t xml:space="preserve">hope to be able to </w:t>
      </w:r>
      <w:r w:rsidR="002B4B29">
        <w:rPr>
          <w:rFonts w:ascii="TimesNewRomanPSMT" w:hAnsi="TimesNewRomanPSMT"/>
          <w:sz w:val="20"/>
          <w:szCs w:val="20"/>
        </w:rPr>
        <w:t>offer outright</w:t>
      </w:r>
      <w:r w:rsidR="005E2905">
        <w:rPr>
          <w:rFonts w:ascii="TimesNewRomanPSMT" w:hAnsi="TimesNewRomanPSMT"/>
          <w:sz w:val="20"/>
          <w:szCs w:val="20"/>
        </w:rPr>
        <w:t xml:space="preserve"> grants,</w:t>
      </w:r>
      <w:r>
        <w:rPr>
          <w:rFonts w:ascii="TimesNewRomanPSMT" w:hAnsi="TimesNewRomanPSMT"/>
          <w:sz w:val="20"/>
          <w:szCs w:val="20"/>
        </w:rPr>
        <w:t xml:space="preserve"> projects that leverage more private investment will be </w:t>
      </w:r>
      <w:r w:rsidR="003B1C89">
        <w:rPr>
          <w:rFonts w:ascii="TimesNewRomanPSMT" w:hAnsi="TimesNewRomanPSMT"/>
          <w:sz w:val="20"/>
          <w:szCs w:val="20"/>
        </w:rPr>
        <w:t xml:space="preserve">evaluated </w:t>
      </w:r>
      <w:r>
        <w:rPr>
          <w:rFonts w:ascii="TimesNewRomanPSMT" w:hAnsi="TimesNewRomanPSMT"/>
          <w:sz w:val="20"/>
          <w:szCs w:val="20"/>
        </w:rPr>
        <w:t xml:space="preserve">higher than those seeking </w:t>
      </w:r>
      <w:r w:rsidR="005E2905">
        <w:rPr>
          <w:rFonts w:ascii="TimesNewRomanPSMT" w:hAnsi="TimesNewRomanPSMT"/>
          <w:sz w:val="20"/>
          <w:szCs w:val="20"/>
        </w:rPr>
        <w:t>outright grants.</w:t>
      </w:r>
      <w:r w:rsidR="00546004">
        <w:rPr>
          <w:rFonts w:ascii="TimesNewRomanPSMT" w:hAnsi="TimesNewRomanPSMT"/>
          <w:sz w:val="20"/>
          <w:szCs w:val="20"/>
        </w:rPr>
        <w:t xml:space="preserve">  </w:t>
      </w:r>
    </w:p>
    <w:p w14:paraId="35C555F5" w14:textId="77777777" w:rsidR="0067374A" w:rsidRDefault="0067374A">
      <w:pPr>
        <w:numPr>
          <w:ilvl w:val="0"/>
          <w:numId w:val="6"/>
        </w:numPr>
        <w:autoSpaceDE w:val="0"/>
        <w:autoSpaceDN w:val="0"/>
        <w:adjustRightInd w:val="0"/>
        <w:rPr>
          <w:rFonts w:ascii="TimesNewRomanPSMT" w:hAnsi="TimesNewRomanPSMT"/>
          <w:sz w:val="20"/>
          <w:szCs w:val="20"/>
        </w:rPr>
      </w:pPr>
      <w:r>
        <w:rPr>
          <w:rFonts w:ascii="TimesNewRomanPS-BoldMT" w:hAnsi="TimesNewRomanPS-BoldMT"/>
          <w:b/>
          <w:bCs/>
          <w:sz w:val="20"/>
          <w:szCs w:val="20"/>
        </w:rPr>
        <w:t>Sustainability/Permanence (1</w:t>
      </w:r>
      <w:r w:rsidR="006746C9">
        <w:rPr>
          <w:rFonts w:ascii="TimesNewRomanPS-BoldMT" w:hAnsi="TimesNewRomanPS-BoldMT"/>
          <w:b/>
          <w:bCs/>
          <w:sz w:val="20"/>
          <w:szCs w:val="20"/>
        </w:rPr>
        <w:t>2.</w:t>
      </w:r>
      <w:r>
        <w:rPr>
          <w:rFonts w:ascii="TimesNewRomanPS-BoldMT" w:hAnsi="TimesNewRomanPS-BoldMT"/>
          <w:b/>
          <w:bCs/>
          <w:sz w:val="20"/>
          <w:szCs w:val="20"/>
        </w:rPr>
        <w:t>5%)</w:t>
      </w:r>
      <w:r>
        <w:rPr>
          <w:rFonts w:ascii="TimesNewRomanPSMT" w:hAnsi="TimesNewRomanPSMT"/>
          <w:sz w:val="20"/>
          <w:szCs w:val="20"/>
        </w:rPr>
        <w:t xml:space="preserve">: – How permanent are the improvements (signs are more changeable than new glazing, for example) and is there a maintenance plan for improvements? </w:t>
      </w:r>
      <w:r w:rsidR="003565C7">
        <w:rPr>
          <w:rFonts w:ascii="TimesNewRomanPSMT" w:hAnsi="TimesNewRomanPSMT"/>
          <w:sz w:val="20"/>
          <w:szCs w:val="20"/>
        </w:rPr>
        <w:t xml:space="preserve"> </w:t>
      </w:r>
      <w:r>
        <w:rPr>
          <w:rFonts w:ascii="TimesNewRomanPSMT" w:hAnsi="TimesNewRomanPSMT"/>
          <w:sz w:val="20"/>
          <w:szCs w:val="20"/>
        </w:rPr>
        <w:t>Does the business own the building? If not, how much time remains on the lease?</w:t>
      </w:r>
    </w:p>
    <w:p w14:paraId="6E7F572A" w14:textId="77777777" w:rsidR="000D006E" w:rsidRDefault="0067374A" w:rsidP="00544F4B">
      <w:pPr>
        <w:numPr>
          <w:ilvl w:val="0"/>
          <w:numId w:val="6"/>
        </w:numPr>
        <w:autoSpaceDE w:val="0"/>
        <w:autoSpaceDN w:val="0"/>
        <w:adjustRightInd w:val="0"/>
        <w:rPr>
          <w:rFonts w:ascii="TimesNewRomanPS-BoldMT" w:hAnsi="TimesNewRomanPS-BoldMT"/>
          <w:b/>
          <w:bCs/>
          <w:sz w:val="20"/>
          <w:szCs w:val="20"/>
        </w:rPr>
      </w:pPr>
      <w:r>
        <w:rPr>
          <w:rFonts w:ascii="TimesNewRomanPS-BoldMT" w:hAnsi="TimesNewRomanPS-BoldMT"/>
          <w:b/>
          <w:bCs/>
          <w:sz w:val="20"/>
          <w:szCs w:val="20"/>
        </w:rPr>
        <w:t>Community Contribution (1</w:t>
      </w:r>
      <w:r w:rsidR="006746C9">
        <w:rPr>
          <w:rFonts w:ascii="TimesNewRomanPS-BoldMT" w:hAnsi="TimesNewRomanPS-BoldMT"/>
          <w:b/>
          <w:bCs/>
          <w:sz w:val="20"/>
          <w:szCs w:val="20"/>
        </w:rPr>
        <w:t>2.</w:t>
      </w:r>
      <w:r>
        <w:rPr>
          <w:rFonts w:ascii="TimesNewRomanPS-BoldMT" w:hAnsi="TimesNewRomanPS-BoldMT"/>
          <w:b/>
          <w:bCs/>
          <w:sz w:val="20"/>
          <w:szCs w:val="20"/>
        </w:rPr>
        <w:t>5%)</w:t>
      </w:r>
      <w:r>
        <w:rPr>
          <w:rFonts w:ascii="TimesNewRomanPSMT" w:hAnsi="TimesNewRomanPSMT"/>
          <w:sz w:val="20"/>
          <w:szCs w:val="20"/>
        </w:rPr>
        <w:t>: – Is the applicant a good neighbor? Is the area around the business kept clean and free of debris on a consistent basis? Does the business participate in organized Main Street promotions or other community based activities? Does the applicant actively promote downtown Brunswick and their own business?</w:t>
      </w:r>
    </w:p>
    <w:p w14:paraId="263FEB2F" w14:textId="77777777" w:rsidR="000D006E" w:rsidRDefault="000D006E">
      <w:pPr>
        <w:autoSpaceDE w:val="0"/>
        <w:autoSpaceDN w:val="0"/>
        <w:adjustRightInd w:val="0"/>
        <w:rPr>
          <w:rFonts w:ascii="TimesNewRomanPS-BoldMT" w:hAnsi="TimesNewRomanPS-BoldMT"/>
          <w:b/>
          <w:bCs/>
          <w:sz w:val="20"/>
          <w:szCs w:val="20"/>
        </w:rPr>
      </w:pPr>
    </w:p>
    <w:p w14:paraId="7D2E268A" w14:textId="77777777" w:rsidR="00AC67AF" w:rsidRDefault="00546004">
      <w:pPr>
        <w:autoSpaceDE w:val="0"/>
        <w:autoSpaceDN w:val="0"/>
        <w:adjustRightInd w:val="0"/>
        <w:rPr>
          <w:rFonts w:ascii="TimesNewRomanPS-BoldMT" w:hAnsi="TimesNewRomanPS-BoldMT"/>
          <w:b/>
          <w:bCs/>
          <w:sz w:val="20"/>
          <w:szCs w:val="20"/>
        </w:rPr>
      </w:pPr>
      <w:r>
        <w:rPr>
          <w:rFonts w:ascii="TimesNewRomanPS-BoldMT" w:hAnsi="TimesNewRomanPS-BoldMT"/>
          <w:b/>
          <w:bCs/>
          <w:sz w:val="20"/>
          <w:szCs w:val="20"/>
        </w:rPr>
        <w:lastRenderedPageBreak/>
        <w:t xml:space="preserve">The </w:t>
      </w:r>
      <w:r w:rsidR="00AC67AF">
        <w:rPr>
          <w:rFonts w:ascii="TimesNewRomanPS-BoldMT" w:hAnsi="TimesNewRomanPS-BoldMT"/>
          <w:b/>
          <w:bCs/>
          <w:sz w:val="20"/>
          <w:szCs w:val="20"/>
        </w:rPr>
        <w:t>nature of the funding from Maryland DHCD</w:t>
      </w:r>
      <w:r>
        <w:rPr>
          <w:rFonts w:ascii="TimesNewRomanPS-BoldMT" w:hAnsi="TimesNewRomanPS-BoldMT"/>
          <w:b/>
          <w:bCs/>
          <w:sz w:val="20"/>
          <w:szCs w:val="20"/>
        </w:rPr>
        <w:t xml:space="preserve"> requires that</w:t>
      </w:r>
      <w:r w:rsidR="00AC67AF">
        <w:rPr>
          <w:rFonts w:ascii="TimesNewRomanPS-BoldMT" w:hAnsi="TimesNewRomanPS-BoldMT"/>
          <w:b/>
          <w:bCs/>
          <w:sz w:val="20"/>
          <w:szCs w:val="20"/>
        </w:rPr>
        <w:t xml:space="preserve"> 50% of the total grant funds must be </w:t>
      </w:r>
      <w:r w:rsidR="006E71BF">
        <w:rPr>
          <w:rFonts w:ascii="TimesNewRomanPS-BoldMT" w:hAnsi="TimesNewRomanPS-BoldMT"/>
          <w:b/>
          <w:bCs/>
          <w:sz w:val="20"/>
          <w:szCs w:val="20"/>
        </w:rPr>
        <w:t>expended prior to June 19, 201</w:t>
      </w:r>
      <w:r w:rsidR="00976B00">
        <w:rPr>
          <w:rFonts w:ascii="TimesNewRomanPS-BoldMT" w:hAnsi="TimesNewRomanPS-BoldMT"/>
          <w:b/>
          <w:bCs/>
          <w:sz w:val="20"/>
          <w:szCs w:val="20"/>
        </w:rPr>
        <w:t>9</w:t>
      </w:r>
      <w:r w:rsidR="00AC67AF">
        <w:rPr>
          <w:rFonts w:ascii="TimesNewRomanPS-BoldMT" w:hAnsi="TimesNewRomanPS-BoldMT"/>
          <w:b/>
          <w:bCs/>
          <w:sz w:val="20"/>
          <w:szCs w:val="20"/>
        </w:rPr>
        <w:t xml:space="preserve"> and th</w:t>
      </w:r>
      <w:r w:rsidR="006E71BF">
        <w:rPr>
          <w:rFonts w:ascii="TimesNewRomanPS-BoldMT" w:hAnsi="TimesNewRomanPS-BoldMT"/>
          <w:b/>
          <w:bCs/>
          <w:sz w:val="20"/>
          <w:szCs w:val="20"/>
        </w:rPr>
        <w:t>e remaining 50% by June 22, 20</w:t>
      </w:r>
      <w:r w:rsidR="00976B00">
        <w:rPr>
          <w:rFonts w:ascii="TimesNewRomanPS-BoldMT" w:hAnsi="TimesNewRomanPS-BoldMT"/>
          <w:b/>
          <w:bCs/>
          <w:sz w:val="20"/>
          <w:szCs w:val="20"/>
        </w:rPr>
        <w:t>2</w:t>
      </w:r>
      <w:r w:rsidR="00D83895">
        <w:rPr>
          <w:rFonts w:ascii="TimesNewRomanPS-BoldMT" w:hAnsi="TimesNewRomanPS-BoldMT"/>
          <w:b/>
          <w:bCs/>
          <w:sz w:val="20"/>
          <w:szCs w:val="20"/>
        </w:rPr>
        <w:t>0</w:t>
      </w:r>
      <w:r w:rsidR="00AC67AF">
        <w:rPr>
          <w:rFonts w:ascii="TimesNewRomanPS-BoldMT" w:hAnsi="TimesNewRomanPS-BoldMT"/>
          <w:b/>
          <w:bCs/>
          <w:sz w:val="20"/>
          <w:szCs w:val="20"/>
        </w:rPr>
        <w:t>.  Therefore, Main Street must have sufficient applicant projects that can be completed by the most c</w:t>
      </w:r>
      <w:r w:rsidR="006E71BF">
        <w:rPr>
          <w:rFonts w:ascii="TimesNewRomanPS-BoldMT" w:hAnsi="TimesNewRomanPS-BoldMT"/>
          <w:b/>
          <w:bCs/>
          <w:sz w:val="20"/>
          <w:szCs w:val="20"/>
        </w:rPr>
        <w:t>hallenging date of June 19, 201</w:t>
      </w:r>
      <w:r w:rsidR="00976B00">
        <w:rPr>
          <w:rFonts w:ascii="TimesNewRomanPS-BoldMT" w:hAnsi="TimesNewRomanPS-BoldMT"/>
          <w:b/>
          <w:bCs/>
          <w:sz w:val="20"/>
          <w:szCs w:val="20"/>
        </w:rPr>
        <w:t>9</w:t>
      </w:r>
      <w:r w:rsidR="00AC67AF">
        <w:rPr>
          <w:rFonts w:ascii="TimesNewRomanPS-BoldMT" w:hAnsi="TimesNewRomanPS-BoldMT"/>
          <w:b/>
          <w:bCs/>
          <w:sz w:val="20"/>
          <w:szCs w:val="20"/>
        </w:rPr>
        <w:t>.  (Projects may be started as soon as the selected applicant is notified by Main Street of their award.)</w:t>
      </w:r>
    </w:p>
    <w:p w14:paraId="6E896C5F" w14:textId="77777777" w:rsidR="00AC67AF" w:rsidRDefault="00AC67AF">
      <w:pPr>
        <w:autoSpaceDE w:val="0"/>
        <w:autoSpaceDN w:val="0"/>
        <w:adjustRightInd w:val="0"/>
        <w:rPr>
          <w:rFonts w:ascii="TimesNewRomanPS-BoldMT" w:hAnsi="TimesNewRomanPS-BoldMT"/>
          <w:b/>
          <w:bCs/>
          <w:sz w:val="20"/>
          <w:szCs w:val="20"/>
        </w:rPr>
      </w:pPr>
    </w:p>
    <w:p w14:paraId="290F7C9D" w14:textId="77777777" w:rsidR="0067374A" w:rsidRDefault="0067374A">
      <w:pPr>
        <w:autoSpaceDE w:val="0"/>
        <w:autoSpaceDN w:val="0"/>
        <w:adjustRightInd w:val="0"/>
        <w:rPr>
          <w:rFonts w:ascii="TimesNewRomanPS-BoldMT" w:hAnsi="TimesNewRomanPS-BoldMT"/>
          <w:b/>
          <w:bCs/>
          <w:sz w:val="20"/>
          <w:szCs w:val="20"/>
        </w:rPr>
      </w:pPr>
      <w:r>
        <w:rPr>
          <w:rFonts w:ascii="TimesNewRomanPS-BoldMT" w:hAnsi="TimesNewRomanPS-BoldMT"/>
          <w:b/>
          <w:bCs/>
          <w:sz w:val="20"/>
          <w:szCs w:val="20"/>
        </w:rPr>
        <w:t xml:space="preserve">Are </w:t>
      </w:r>
      <w:r w:rsidR="000B3D96">
        <w:rPr>
          <w:rFonts w:ascii="TimesNewRomanPS-BoldMT" w:hAnsi="TimesNewRomanPS-BoldMT"/>
          <w:b/>
          <w:bCs/>
          <w:sz w:val="20"/>
          <w:szCs w:val="20"/>
        </w:rPr>
        <w:t>T</w:t>
      </w:r>
      <w:r>
        <w:rPr>
          <w:rFonts w:ascii="TimesNewRomanPS-BoldMT" w:hAnsi="TimesNewRomanPS-BoldMT"/>
          <w:b/>
          <w:bCs/>
          <w:sz w:val="20"/>
          <w:szCs w:val="20"/>
        </w:rPr>
        <w:t xml:space="preserve">here </w:t>
      </w:r>
      <w:r w:rsidR="000B3D96">
        <w:rPr>
          <w:rFonts w:ascii="TimesNewRomanPS-BoldMT" w:hAnsi="TimesNewRomanPS-BoldMT"/>
          <w:b/>
          <w:bCs/>
          <w:sz w:val="20"/>
          <w:szCs w:val="20"/>
        </w:rPr>
        <w:t>A</w:t>
      </w:r>
      <w:r>
        <w:rPr>
          <w:rFonts w:ascii="TimesNewRomanPS-BoldMT" w:hAnsi="TimesNewRomanPS-BoldMT"/>
          <w:b/>
          <w:bCs/>
          <w:sz w:val="20"/>
          <w:szCs w:val="20"/>
        </w:rPr>
        <w:t xml:space="preserve">ny </w:t>
      </w:r>
      <w:r w:rsidR="000B3D96">
        <w:rPr>
          <w:rFonts w:ascii="TimesNewRomanPS-BoldMT" w:hAnsi="TimesNewRomanPS-BoldMT"/>
          <w:b/>
          <w:bCs/>
          <w:sz w:val="20"/>
          <w:szCs w:val="20"/>
        </w:rPr>
        <w:t>D</w:t>
      </w:r>
      <w:r>
        <w:rPr>
          <w:rFonts w:ascii="TimesNewRomanPS-BoldMT" w:hAnsi="TimesNewRomanPS-BoldMT"/>
          <w:b/>
          <w:bCs/>
          <w:sz w:val="20"/>
          <w:szCs w:val="20"/>
        </w:rPr>
        <w:t xml:space="preserve">esign </w:t>
      </w:r>
      <w:r w:rsidR="000B3D96">
        <w:rPr>
          <w:rFonts w:ascii="TimesNewRomanPS-BoldMT" w:hAnsi="TimesNewRomanPS-BoldMT"/>
          <w:b/>
          <w:bCs/>
          <w:sz w:val="20"/>
          <w:szCs w:val="20"/>
        </w:rPr>
        <w:t>G</w:t>
      </w:r>
      <w:r>
        <w:rPr>
          <w:rFonts w:ascii="TimesNewRomanPS-BoldMT" w:hAnsi="TimesNewRomanPS-BoldMT"/>
          <w:b/>
          <w:bCs/>
          <w:sz w:val="20"/>
          <w:szCs w:val="20"/>
        </w:rPr>
        <w:t>uidelines?</w:t>
      </w:r>
    </w:p>
    <w:p w14:paraId="522C4F80" w14:textId="77777777" w:rsidR="001D6075" w:rsidRDefault="001D6075">
      <w:pPr>
        <w:autoSpaceDE w:val="0"/>
        <w:autoSpaceDN w:val="0"/>
        <w:adjustRightInd w:val="0"/>
        <w:rPr>
          <w:rFonts w:ascii="TimesNewRomanPS-BoldMT" w:hAnsi="TimesNewRomanPS-BoldMT"/>
          <w:b/>
          <w:bCs/>
          <w:sz w:val="20"/>
          <w:szCs w:val="20"/>
        </w:rPr>
      </w:pPr>
    </w:p>
    <w:p w14:paraId="08F2D1BF" w14:textId="77777777" w:rsidR="0067374A" w:rsidRDefault="0067374A">
      <w:pPr>
        <w:autoSpaceDE w:val="0"/>
        <w:autoSpaceDN w:val="0"/>
        <w:adjustRightInd w:val="0"/>
        <w:rPr>
          <w:rFonts w:ascii="TimesNewRomanPSMT" w:hAnsi="TimesNewRomanPSMT"/>
          <w:sz w:val="20"/>
          <w:szCs w:val="20"/>
        </w:rPr>
      </w:pPr>
      <w:r>
        <w:rPr>
          <w:rFonts w:ascii="TimesNewRomanPSMT" w:hAnsi="TimesNewRomanPSMT"/>
          <w:sz w:val="20"/>
          <w:szCs w:val="20"/>
        </w:rPr>
        <w:t>Yes. The Design Committee of Brunswick Main Street is looking for projects that protect the historic integrity of the building and improve the overall appearance of the downtown area</w:t>
      </w:r>
      <w:r w:rsidR="005E2905">
        <w:rPr>
          <w:rFonts w:ascii="TimesNewRomanPSMT" w:hAnsi="TimesNewRomanPSMT"/>
          <w:sz w:val="20"/>
          <w:szCs w:val="20"/>
        </w:rPr>
        <w:t>, particu</w:t>
      </w:r>
      <w:r w:rsidR="002B4B29">
        <w:rPr>
          <w:rFonts w:ascii="TimesNewRomanPSMT" w:hAnsi="TimesNewRomanPSMT"/>
          <w:sz w:val="20"/>
          <w:szCs w:val="20"/>
        </w:rPr>
        <w:t>larly as it relates to exterior</w:t>
      </w:r>
      <w:r w:rsidR="005E2905">
        <w:rPr>
          <w:rFonts w:ascii="TimesNewRomanPSMT" w:hAnsi="TimesNewRomanPSMT"/>
          <w:sz w:val="20"/>
          <w:szCs w:val="20"/>
        </w:rPr>
        <w:t xml:space="preserve"> façade projects</w:t>
      </w:r>
      <w:r>
        <w:rPr>
          <w:rFonts w:ascii="TimesNewRomanPSMT" w:hAnsi="TimesNewRomanPSMT"/>
          <w:sz w:val="20"/>
          <w:szCs w:val="20"/>
        </w:rPr>
        <w:t>. The goal is to return the building facades in the downtown area to their appearance following their initial construction. We also recognize that some buildings may have a different period of architectural significance that supersedes the original construction appearance.</w:t>
      </w:r>
    </w:p>
    <w:p w14:paraId="6665439B" w14:textId="77777777" w:rsidR="0067374A" w:rsidRDefault="0067374A">
      <w:pPr>
        <w:autoSpaceDE w:val="0"/>
        <w:autoSpaceDN w:val="0"/>
        <w:adjustRightInd w:val="0"/>
        <w:rPr>
          <w:rFonts w:ascii="TimesNewRomanPSMT" w:hAnsi="TimesNewRomanPSMT"/>
          <w:sz w:val="20"/>
          <w:szCs w:val="20"/>
        </w:rPr>
      </w:pPr>
    </w:p>
    <w:p w14:paraId="55DF8C7D" w14:textId="77777777" w:rsidR="0067374A" w:rsidRDefault="0067374A">
      <w:pPr>
        <w:autoSpaceDE w:val="0"/>
        <w:autoSpaceDN w:val="0"/>
        <w:adjustRightInd w:val="0"/>
        <w:rPr>
          <w:rFonts w:ascii="TimesNewRomanPSMT" w:hAnsi="TimesNewRomanPSMT"/>
          <w:sz w:val="20"/>
          <w:szCs w:val="20"/>
        </w:rPr>
      </w:pPr>
      <w:r>
        <w:rPr>
          <w:rFonts w:ascii="TimesNewRomanPSMT" w:hAnsi="TimesNewRomanPSMT"/>
          <w:sz w:val="20"/>
          <w:szCs w:val="20"/>
        </w:rPr>
        <w:t xml:space="preserve">Projects </w:t>
      </w:r>
      <w:r w:rsidR="00546004">
        <w:rPr>
          <w:rFonts w:ascii="TimesNewRomanPSMT" w:hAnsi="TimesNewRomanPSMT"/>
          <w:sz w:val="20"/>
          <w:szCs w:val="20"/>
        </w:rPr>
        <w:t>must</w:t>
      </w:r>
      <w:r>
        <w:rPr>
          <w:rFonts w:ascii="TimesNewRomanPSMT" w:hAnsi="TimesNewRomanPSMT"/>
          <w:sz w:val="20"/>
          <w:szCs w:val="20"/>
        </w:rPr>
        <w:t xml:space="preserve"> consider the impact on the preservation of the historic fabric and character of the building; are original features being retained and repaired, are historic materials being used? For example, we would not support the installation of vinyl siding, but would support the repair and repainting of original wood siding.</w:t>
      </w:r>
    </w:p>
    <w:p w14:paraId="7C1D88EC" w14:textId="77777777" w:rsidR="00546004" w:rsidRDefault="00546004">
      <w:pPr>
        <w:autoSpaceDE w:val="0"/>
        <w:autoSpaceDN w:val="0"/>
        <w:adjustRightInd w:val="0"/>
        <w:rPr>
          <w:rFonts w:ascii="TimesNewRomanPSMT" w:hAnsi="TimesNewRomanPSMT"/>
          <w:sz w:val="20"/>
          <w:szCs w:val="20"/>
        </w:rPr>
      </w:pPr>
    </w:p>
    <w:p w14:paraId="141ACD0F" w14:textId="77777777" w:rsidR="0067374A" w:rsidRDefault="0067374A">
      <w:pPr>
        <w:autoSpaceDE w:val="0"/>
        <w:autoSpaceDN w:val="0"/>
        <w:adjustRightInd w:val="0"/>
        <w:rPr>
          <w:rFonts w:ascii="TimesNewRomanPSMT" w:hAnsi="TimesNewRomanPSMT"/>
          <w:sz w:val="20"/>
          <w:szCs w:val="20"/>
        </w:rPr>
      </w:pPr>
      <w:r>
        <w:rPr>
          <w:rFonts w:ascii="TimesNewRomanPSMT" w:hAnsi="TimesNewRomanPSMT"/>
          <w:sz w:val="20"/>
          <w:szCs w:val="20"/>
        </w:rPr>
        <w:t>Projects should draw upon the history and architecture of the building, but should reflect the current use. We are not trying to recreate some past time in the history of Brunswick; instead we are trying to draw upon the architectural and historic distinctiveness of the downtown as a means to move Brunswick into a vibrant future. We strongly encourage creative new uses for the existing building stock. (Beans in the Belfry is a good example of a preserved building with a new use.) We also encourage modern yet compatible awnings, signage, lighting and other fixtures to enhance the appearance of storefronts and downtown.</w:t>
      </w:r>
    </w:p>
    <w:p w14:paraId="63396DB9" w14:textId="77777777" w:rsidR="0067374A" w:rsidRDefault="0067374A">
      <w:pPr>
        <w:autoSpaceDE w:val="0"/>
        <w:autoSpaceDN w:val="0"/>
        <w:adjustRightInd w:val="0"/>
        <w:rPr>
          <w:rFonts w:ascii="TimesNewRomanPS-BoldMT" w:hAnsi="TimesNewRomanPS-BoldMT"/>
          <w:b/>
          <w:bCs/>
          <w:sz w:val="20"/>
          <w:szCs w:val="20"/>
        </w:rPr>
      </w:pPr>
    </w:p>
    <w:p w14:paraId="2D3331AB" w14:textId="77777777" w:rsidR="0067374A" w:rsidRDefault="0067374A">
      <w:pPr>
        <w:autoSpaceDE w:val="0"/>
        <w:autoSpaceDN w:val="0"/>
        <w:adjustRightInd w:val="0"/>
        <w:rPr>
          <w:rFonts w:ascii="TimesNewRomanPSMT" w:hAnsi="TimesNewRomanPSMT"/>
          <w:sz w:val="20"/>
          <w:szCs w:val="20"/>
        </w:rPr>
      </w:pPr>
      <w:r w:rsidRPr="00544F4B">
        <w:rPr>
          <w:rFonts w:ascii="TimesNewRomanPS-BoldMT" w:hAnsi="TimesNewRomanPS-BoldMT"/>
          <w:bCs/>
          <w:sz w:val="20"/>
          <w:szCs w:val="20"/>
        </w:rPr>
        <w:t xml:space="preserve">Please refer to the Brunswick Main Street </w:t>
      </w:r>
      <w:r w:rsidR="006746C9" w:rsidRPr="00544F4B">
        <w:rPr>
          <w:rFonts w:ascii="TimesNewRomanPS-BoldMT" w:hAnsi="TimesNewRomanPS-BoldMT"/>
          <w:bCs/>
          <w:sz w:val="20"/>
          <w:szCs w:val="20"/>
        </w:rPr>
        <w:t xml:space="preserve">Façade Improvement Program </w:t>
      </w:r>
      <w:r w:rsidRPr="00544F4B">
        <w:rPr>
          <w:rFonts w:ascii="TimesNewRomanPS-BoldMT" w:hAnsi="TimesNewRomanPS-BoldMT"/>
          <w:bCs/>
          <w:sz w:val="20"/>
          <w:szCs w:val="20"/>
        </w:rPr>
        <w:t xml:space="preserve">Design Guidelines </w:t>
      </w:r>
      <w:r w:rsidRPr="000B3D96">
        <w:rPr>
          <w:rFonts w:ascii="TimesNewRomanPSMT" w:hAnsi="TimesNewRomanPSMT"/>
          <w:sz w:val="20"/>
          <w:szCs w:val="20"/>
        </w:rPr>
        <w:t>for</w:t>
      </w:r>
      <w:r>
        <w:rPr>
          <w:rFonts w:ascii="TimesNewRomanPSMT" w:hAnsi="TimesNewRomanPSMT"/>
          <w:sz w:val="20"/>
          <w:szCs w:val="20"/>
        </w:rPr>
        <w:t xml:space="preserve"> direction on signage, awnings, façade improvements and other aspects of commercial district design.</w:t>
      </w:r>
      <w:r w:rsidR="006746C9">
        <w:rPr>
          <w:rFonts w:ascii="TimesNewRomanPSMT" w:hAnsi="TimesNewRomanPSMT"/>
          <w:sz w:val="20"/>
          <w:szCs w:val="20"/>
        </w:rPr>
        <w:t xml:space="preserve"> </w:t>
      </w:r>
      <w:r w:rsidR="00546004">
        <w:rPr>
          <w:rFonts w:ascii="TimesNewRomanPSMT" w:hAnsi="TimesNewRomanPSMT"/>
          <w:sz w:val="20"/>
          <w:szCs w:val="20"/>
        </w:rPr>
        <w:t xml:space="preserve"> </w:t>
      </w:r>
      <w:r w:rsidR="006746C9">
        <w:rPr>
          <w:rFonts w:ascii="TimesNewRomanPSMT" w:hAnsi="TimesNewRomanPSMT"/>
          <w:sz w:val="20"/>
          <w:szCs w:val="20"/>
        </w:rPr>
        <w:t xml:space="preserve">Copies are available </w:t>
      </w:r>
      <w:r w:rsidR="00546004">
        <w:rPr>
          <w:rFonts w:ascii="TimesNewRomanPSMT" w:hAnsi="TimesNewRomanPSMT"/>
          <w:sz w:val="20"/>
          <w:szCs w:val="20"/>
        </w:rPr>
        <w:t xml:space="preserve">on the Brunswick Main Street website:   BrunswickMainStreet.org or </w:t>
      </w:r>
      <w:r w:rsidR="006746C9">
        <w:rPr>
          <w:rFonts w:ascii="TimesNewRomanPSMT" w:hAnsi="TimesNewRomanPSMT"/>
          <w:sz w:val="20"/>
          <w:szCs w:val="20"/>
        </w:rPr>
        <w:t xml:space="preserve">from the </w:t>
      </w:r>
      <w:r w:rsidR="00546004">
        <w:rPr>
          <w:rFonts w:ascii="TimesNewRomanPSMT" w:hAnsi="TimesNewRomanPSMT"/>
          <w:sz w:val="20"/>
          <w:szCs w:val="20"/>
        </w:rPr>
        <w:t xml:space="preserve">Main Street Manager, located at City Hall.  </w:t>
      </w:r>
      <w:r>
        <w:rPr>
          <w:rFonts w:ascii="TimesNewRomanPSMT" w:hAnsi="TimesNewRomanPSMT"/>
          <w:sz w:val="20"/>
          <w:szCs w:val="20"/>
        </w:rPr>
        <w:t>Projects must conform to all appropriate zoning codes. Projects must also meet the approval of the Brunswick Main Streets’ Design Committee and the Maryland Historic Trust requirements, if necessary.</w:t>
      </w:r>
    </w:p>
    <w:p w14:paraId="20053056" w14:textId="77777777" w:rsidR="0067374A" w:rsidRDefault="0067374A">
      <w:pPr>
        <w:autoSpaceDE w:val="0"/>
        <w:autoSpaceDN w:val="0"/>
        <w:adjustRightInd w:val="0"/>
        <w:rPr>
          <w:rFonts w:ascii="TimesNewRomanPSMT" w:hAnsi="TimesNewRomanPSMT"/>
          <w:sz w:val="20"/>
          <w:szCs w:val="20"/>
        </w:rPr>
      </w:pPr>
    </w:p>
    <w:p w14:paraId="021C0419" w14:textId="77777777" w:rsidR="0067374A" w:rsidRDefault="0067374A">
      <w:pPr>
        <w:autoSpaceDE w:val="0"/>
        <w:autoSpaceDN w:val="0"/>
        <w:adjustRightInd w:val="0"/>
        <w:rPr>
          <w:rFonts w:ascii="TimesNewRomanPS-BoldMT" w:hAnsi="TimesNewRomanPS-BoldMT"/>
          <w:b/>
          <w:bCs/>
          <w:sz w:val="20"/>
          <w:szCs w:val="20"/>
        </w:rPr>
      </w:pPr>
      <w:r>
        <w:rPr>
          <w:rFonts w:ascii="TimesNewRomanPS-BoldMT" w:hAnsi="TimesNewRomanPS-BoldMT"/>
          <w:b/>
          <w:bCs/>
          <w:sz w:val="20"/>
          <w:szCs w:val="20"/>
        </w:rPr>
        <w:t xml:space="preserve">How </w:t>
      </w:r>
      <w:r w:rsidR="000B3D96">
        <w:rPr>
          <w:rFonts w:ascii="TimesNewRomanPS-BoldMT" w:hAnsi="TimesNewRomanPS-BoldMT"/>
          <w:b/>
          <w:bCs/>
          <w:sz w:val="20"/>
          <w:szCs w:val="20"/>
        </w:rPr>
        <w:t>D</w:t>
      </w:r>
      <w:r>
        <w:rPr>
          <w:rFonts w:ascii="TimesNewRomanPS-BoldMT" w:hAnsi="TimesNewRomanPS-BoldMT"/>
          <w:b/>
          <w:bCs/>
          <w:sz w:val="20"/>
          <w:szCs w:val="20"/>
        </w:rPr>
        <w:t xml:space="preserve">oes </w:t>
      </w:r>
      <w:r w:rsidR="000B3D96">
        <w:rPr>
          <w:rFonts w:ascii="TimesNewRomanPS-BoldMT" w:hAnsi="TimesNewRomanPS-BoldMT"/>
          <w:b/>
          <w:bCs/>
          <w:sz w:val="20"/>
          <w:szCs w:val="20"/>
        </w:rPr>
        <w:t>T</w:t>
      </w:r>
      <w:r>
        <w:rPr>
          <w:rFonts w:ascii="TimesNewRomanPS-BoldMT" w:hAnsi="TimesNewRomanPS-BoldMT"/>
          <w:b/>
          <w:bCs/>
          <w:sz w:val="20"/>
          <w:szCs w:val="20"/>
        </w:rPr>
        <w:t xml:space="preserve">he </w:t>
      </w:r>
      <w:r w:rsidR="000B3D96">
        <w:rPr>
          <w:rFonts w:ascii="TimesNewRomanPS-BoldMT" w:hAnsi="TimesNewRomanPS-BoldMT"/>
          <w:b/>
          <w:bCs/>
          <w:sz w:val="20"/>
          <w:szCs w:val="20"/>
        </w:rPr>
        <w:t>A</w:t>
      </w:r>
      <w:r>
        <w:rPr>
          <w:rFonts w:ascii="TimesNewRomanPS-BoldMT" w:hAnsi="TimesNewRomanPS-BoldMT"/>
          <w:b/>
          <w:bCs/>
          <w:sz w:val="20"/>
          <w:szCs w:val="20"/>
        </w:rPr>
        <w:t xml:space="preserve">pplication </w:t>
      </w:r>
      <w:r w:rsidR="000B3D96">
        <w:rPr>
          <w:rFonts w:ascii="TimesNewRomanPS-BoldMT" w:hAnsi="TimesNewRomanPS-BoldMT"/>
          <w:b/>
          <w:bCs/>
          <w:sz w:val="20"/>
          <w:szCs w:val="20"/>
        </w:rPr>
        <w:t>P</w:t>
      </w:r>
      <w:r>
        <w:rPr>
          <w:rFonts w:ascii="TimesNewRomanPS-BoldMT" w:hAnsi="TimesNewRomanPS-BoldMT"/>
          <w:b/>
          <w:bCs/>
          <w:sz w:val="20"/>
          <w:szCs w:val="20"/>
        </w:rPr>
        <w:t xml:space="preserve">rocess </w:t>
      </w:r>
      <w:r w:rsidR="000B3D96">
        <w:rPr>
          <w:rFonts w:ascii="TimesNewRomanPS-BoldMT" w:hAnsi="TimesNewRomanPS-BoldMT"/>
          <w:b/>
          <w:bCs/>
          <w:sz w:val="20"/>
          <w:szCs w:val="20"/>
        </w:rPr>
        <w:t>W</w:t>
      </w:r>
      <w:r>
        <w:rPr>
          <w:rFonts w:ascii="TimesNewRomanPS-BoldMT" w:hAnsi="TimesNewRomanPS-BoldMT"/>
          <w:b/>
          <w:bCs/>
          <w:sz w:val="20"/>
          <w:szCs w:val="20"/>
        </w:rPr>
        <w:t>ork?</w:t>
      </w:r>
    </w:p>
    <w:p w14:paraId="07D5F70C" w14:textId="77777777" w:rsidR="000B3D96" w:rsidRDefault="000B3D96">
      <w:pPr>
        <w:autoSpaceDE w:val="0"/>
        <w:autoSpaceDN w:val="0"/>
        <w:adjustRightInd w:val="0"/>
        <w:rPr>
          <w:rFonts w:ascii="TimesNewRomanPS-BoldMT" w:hAnsi="TimesNewRomanPS-BoldMT"/>
          <w:b/>
          <w:bCs/>
          <w:sz w:val="20"/>
          <w:szCs w:val="20"/>
        </w:rPr>
      </w:pPr>
    </w:p>
    <w:p w14:paraId="3673312C" w14:textId="77777777" w:rsidR="0067374A" w:rsidRDefault="0067374A">
      <w:pPr>
        <w:autoSpaceDE w:val="0"/>
        <w:autoSpaceDN w:val="0"/>
        <w:adjustRightInd w:val="0"/>
        <w:rPr>
          <w:rFonts w:ascii="TimesNewRomanPS-ItalicMT" w:hAnsi="TimesNewRomanPS-ItalicMT"/>
          <w:i/>
          <w:iCs/>
          <w:sz w:val="20"/>
          <w:szCs w:val="20"/>
        </w:rPr>
      </w:pPr>
      <w:r>
        <w:rPr>
          <w:rFonts w:ascii="TimesNewRomanPSMT" w:hAnsi="TimesNewRomanPSMT"/>
          <w:sz w:val="20"/>
          <w:szCs w:val="20"/>
        </w:rPr>
        <w:t xml:space="preserve">Grant funds are disbursed on a reimbursement basis and cannot be issued until the proposed project has been </w:t>
      </w:r>
      <w:r w:rsidR="00546004">
        <w:rPr>
          <w:rFonts w:ascii="TimesNewRomanPSMT" w:hAnsi="TimesNewRomanPSMT"/>
          <w:sz w:val="20"/>
          <w:szCs w:val="20"/>
        </w:rPr>
        <w:t xml:space="preserve">fully and successfully </w:t>
      </w:r>
      <w:r>
        <w:rPr>
          <w:rFonts w:ascii="TimesNewRomanPSMT" w:hAnsi="TimesNewRomanPSMT"/>
          <w:sz w:val="20"/>
          <w:szCs w:val="20"/>
        </w:rPr>
        <w:t>completed</w:t>
      </w:r>
      <w:r w:rsidR="00546004">
        <w:rPr>
          <w:rFonts w:ascii="TimesNewRomanPSMT" w:hAnsi="TimesNewRomanPSMT"/>
          <w:sz w:val="20"/>
          <w:szCs w:val="20"/>
        </w:rPr>
        <w:t xml:space="preserve"> in accordance with the contract</w:t>
      </w:r>
      <w:r>
        <w:rPr>
          <w:rFonts w:ascii="TimesNewRomanPSMT" w:hAnsi="TimesNewRomanPSMT"/>
          <w:sz w:val="20"/>
          <w:szCs w:val="20"/>
        </w:rPr>
        <w:t xml:space="preserve">. </w:t>
      </w:r>
      <w:r>
        <w:rPr>
          <w:rFonts w:ascii="TimesNewRomanPS-BoldMT" w:hAnsi="TimesNewRomanPS-BoldMT"/>
          <w:b/>
          <w:bCs/>
          <w:sz w:val="20"/>
          <w:szCs w:val="20"/>
        </w:rPr>
        <w:t>WORK COMPLETED PRIOR TO LETTER OF COMMITMENT IS NOT ELIGIBLE FOR FUNDING</w:t>
      </w:r>
      <w:r>
        <w:rPr>
          <w:rFonts w:ascii="TimesNewRomanPS-ItalicMT" w:hAnsi="TimesNewRomanPS-ItalicMT"/>
          <w:i/>
          <w:iCs/>
          <w:sz w:val="20"/>
          <w:szCs w:val="20"/>
        </w:rPr>
        <w:t>.</w:t>
      </w:r>
    </w:p>
    <w:p w14:paraId="7C323D16" w14:textId="77777777" w:rsidR="0067374A" w:rsidRDefault="0067374A">
      <w:pPr>
        <w:autoSpaceDE w:val="0"/>
        <w:autoSpaceDN w:val="0"/>
        <w:adjustRightInd w:val="0"/>
        <w:rPr>
          <w:rFonts w:ascii="TimesNewRomanPS-BoldMT" w:hAnsi="TimesNewRomanPS-BoldMT"/>
          <w:b/>
          <w:bCs/>
          <w:sz w:val="20"/>
          <w:szCs w:val="20"/>
        </w:rPr>
      </w:pPr>
    </w:p>
    <w:p w14:paraId="2E5E7D4A" w14:textId="77777777" w:rsidR="0067374A" w:rsidRDefault="0067374A">
      <w:pPr>
        <w:autoSpaceDE w:val="0"/>
        <w:autoSpaceDN w:val="0"/>
        <w:adjustRightInd w:val="0"/>
        <w:rPr>
          <w:rFonts w:ascii="TimesNewRomanPS-BoldMT" w:hAnsi="TimesNewRomanPS-BoldMT"/>
          <w:b/>
          <w:bCs/>
          <w:sz w:val="20"/>
          <w:szCs w:val="20"/>
        </w:rPr>
      </w:pPr>
      <w:r>
        <w:rPr>
          <w:rFonts w:ascii="TimesNewRomanPS-BoldMT" w:hAnsi="TimesNewRomanPS-BoldMT"/>
          <w:b/>
          <w:bCs/>
          <w:sz w:val="20"/>
          <w:szCs w:val="20"/>
        </w:rPr>
        <w:t xml:space="preserve">Application </w:t>
      </w:r>
      <w:r w:rsidR="00AC4DE4">
        <w:rPr>
          <w:rFonts w:ascii="TimesNewRomanPS-BoldMT" w:hAnsi="TimesNewRomanPS-BoldMT"/>
          <w:b/>
          <w:bCs/>
          <w:sz w:val="20"/>
          <w:szCs w:val="20"/>
        </w:rPr>
        <w:t xml:space="preserve">and Selection </w:t>
      </w:r>
      <w:r>
        <w:rPr>
          <w:rFonts w:ascii="TimesNewRomanPS-BoldMT" w:hAnsi="TimesNewRomanPS-BoldMT"/>
          <w:b/>
          <w:bCs/>
          <w:sz w:val="20"/>
          <w:szCs w:val="20"/>
        </w:rPr>
        <w:t>Process</w:t>
      </w:r>
    </w:p>
    <w:p w14:paraId="79F942F1" w14:textId="77777777" w:rsidR="000B3D96" w:rsidRDefault="000B3D96">
      <w:pPr>
        <w:autoSpaceDE w:val="0"/>
        <w:autoSpaceDN w:val="0"/>
        <w:adjustRightInd w:val="0"/>
        <w:rPr>
          <w:rFonts w:ascii="TimesNewRomanPS-BoldMT" w:hAnsi="TimesNewRomanPS-BoldMT"/>
          <w:b/>
          <w:bCs/>
          <w:sz w:val="20"/>
          <w:szCs w:val="20"/>
        </w:rPr>
      </w:pPr>
    </w:p>
    <w:p w14:paraId="6A8A0731" w14:textId="77777777" w:rsidR="0067374A" w:rsidRDefault="0067374A" w:rsidP="001D6075">
      <w:pPr>
        <w:autoSpaceDE w:val="0"/>
        <w:autoSpaceDN w:val="0"/>
        <w:adjustRightInd w:val="0"/>
        <w:rPr>
          <w:rFonts w:ascii="TimesNewRomanPSMT" w:hAnsi="TimesNewRomanPSMT"/>
          <w:sz w:val="20"/>
          <w:szCs w:val="20"/>
        </w:rPr>
      </w:pPr>
      <w:r>
        <w:rPr>
          <w:rFonts w:ascii="TimesNewRomanPSMT" w:hAnsi="TimesNewRomanPSMT"/>
          <w:sz w:val="20"/>
          <w:szCs w:val="20"/>
        </w:rPr>
        <w:t xml:space="preserve">1. Meet with the Design Chair, Main Street </w:t>
      </w:r>
      <w:r w:rsidR="00A72F31">
        <w:rPr>
          <w:rFonts w:ascii="TimesNewRomanPSMT" w:hAnsi="TimesNewRomanPSMT"/>
          <w:sz w:val="20"/>
          <w:szCs w:val="20"/>
        </w:rPr>
        <w:t xml:space="preserve">Manager and/or Main Street </w:t>
      </w:r>
      <w:r w:rsidR="00546004">
        <w:rPr>
          <w:rFonts w:ascii="TimesNewRomanPSMT" w:hAnsi="TimesNewRomanPSMT"/>
          <w:sz w:val="20"/>
          <w:szCs w:val="20"/>
        </w:rPr>
        <w:t xml:space="preserve">CLG </w:t>
      </w:r>
      <w:r w:rsidR="00A72F31">
        <w:rPr>
          <w:rFonts w:ascii="TimesNewRomanPSMT" w:hAnsi="TimesNewRomanPSMT"/>
          <w:sz w:val="20"/>
          <w:szCs w:val="20"/>
        </w:rPr>
        <w:t>Administrator</w:t>
      </w:r>
      <w:r>
        <w:rPr>
          <w:rFonts w:ascii="TimesNewRomanPSMT" w:hAnsi="TimesNewRomanPSMT"/>
          <w:sz w:val="20"/>
          <w:szCs w:val="20"/>
        </w:rPr>
        <w:t>, or</w:t>
      </w:r>
      <w:r w:rsidR="00A72F31">
        <w:rPr>
          <w:rFonts w:ascii="TimesNewRomanPSMT" w:hAnsi="TimesNewRomanPSMT"/>
          <w:sz w:val="20"/>
          <w:szCs w:val="20"/>
        </w:rPr>
        <w:t xml:space="preserve"> the</w:t>
      </w:r>
      <w:r>
        <w:rPr>
          <w:rFonts w:ascii="TimesNewRomanPSMT" w:hAnsi="TimesNewRomanPSMT"/>
          <w:sz w:val="20"/>
          <w:szCs w:val="20"/>
        </w:rPr>
        <w:t xml:space="preserve"> Design Committee prior to submitting application. The Design Committee may also invite applicants to discuss their project plans at a Design Committee meeting. Additionally, Brunswick Main Street’s Design Committee may provide design assistance/recommendations (free) to applicants depending on the scope of the project.</w:t>
      </w:r>
    </w:p>
    <w:p w14:paraId="4C42D584" w14:textId="77777777" w:rsidR="002B4B29" w:rsidRDefault="002B4B29" w:rsidP="001D6075">
      <w:pPr>
        <w:autoSpaceDE w:val="0"/>
        <w:autoSpaceDN w:val="0"/>
        <w:adjustRightInd w:val="0"/>
        <w:rPr>
          <w:rFonts w:ascii="TimesNewRomanPSMT" w:hAnsi="TimesNewRomanPSMT"/>
          <w:sz w:val="20"/>
          <w:szCs w:val="20"/>
        </w:rPr>
      </w:pPr>
    </w:p>
    <w:p w14:paraId="3B060650" w14:textId="77777777" w:rsidR="0067374A" w:rsidRDefault="0067374A">
      <w:pPr>
        <w:autoSpaceDE w:val="0"/>
        <w:autoSpaceDN w:val="0"/>
        <w:adjustRightInd w:val="0"/>
        <w:rPr>
          <w:rFonts w:ascii="TimesNewRomanPSMT" w:hAnsi="TimesNewRomanPSMT"/>
          <w:sz w:val="20"/>
          <w:szCs w:val="20"/>
        </w:rPr>
      </w:pPr>
      <w:r>
        <w:rPr>
          <w:rFonts w:ascii="TimesNewRomanPSMT" w:hAnsi="TimesNewRomanPSMT"/>
          <w:sz w:val="20"/>
          <w:szCs w:val="20"/>
        </w:rPr>
        <w:t xml:space="preserve">2. </w:t>
      </w:r>
      <w:r w:rsidR="00161A7B">
        <w:rPr>
          <w:rFonts w:ascii="TimesNewRomanPSMT" w:hAnsi="TimesNewRomanPSMT"/>
          <w:sz w:val="20"/>
          <w:szCs w:val="20"/>
        </w:rPr>
        <w:t xml:space="preserve"> Supply</w:t>
      </w:r>
      <w:r>
        <w:rPr>
          <w:rFonts w:ascii="TimesNewRomanPSMT" w:hAnsi="TimesNewRomanPSMT"/>
          <w:sz w:val="20"/>
          <w:szCs w:val="20"/>
        </w:rPr>
        <w:t xml:space="preserve"> </w:t>
      </w:r>
      <w:r w:rsidR="00161A7B">
        <w:rPr>
          <w:rFonts w:ascii="TimesNewRomanPSMT" w:hAnsi="TimesNewRomanPSMT"/>
          <w:sz w:val="20"/>
          <w:szCs w:val="20"/>
        </w:rPr>
        <w:t>non-refundable $35 a</w:t>
      </w:r>
      <w:r>
        <w:rPr>
          <w:rFonts w:ascii="TimesNewRomanPSMT" w:hAnsi="TimesNewRomanPSMT"/>
          <w:sz w:val="20"/>
          <w:szCs w:val="20"/>
        </w:rPr>
        <w:t xml:space="preserve">pplication </w:t>
      </w:r>
      <w:r w:rsidR="00161A7B">
        <w:rPr>
          <w:rFonts w:ascii="TimesNewRomanPSMT" w:hAnsi="TimesNewRomanPSMT"/>
          <w:sz w:val="20"/>
          <w:szCs w:val="20"/>
        </w:rPr>
        <w:t>fe</w:t>
      </w:r>
      <w:r>
        <w:rPr>
          <w:rFonts w:ascii="TimesNewRomanPSMT" w:hAnsi="TimesNewRomanPSMT"/>
          <w:sz w:val="20"/>
          <w:szCs w:val="20"/>
        </w:rPr>
        <w:t>e</w:t>
      </w:r>
      <w:r w:rsidR="00161A7B">
        <w:rPr>
          <w:rFonts w:ascii="TimesNewRomanPSMT" w:hAnsi="TimesNewRomanPSMT"/>
          <w:sz w:val="20"/>
          <w:szCs w:val="20"/>
        </w:rPr>
        <w:t xml:space="preserve">, payable to </w:t>
      </w:r>
      <w:r>
        <w:rPr>
          <w:rFonts w:ascii="TimesNewRomanPSMT" w:hAnsi="TimesNewRomanPSMT"/>
          <w:sz w:val="20"/>
          <w:szCs w:val="20"/>
        </w:rPr>
        <w:t>Brunswick Main Street</w:t>
      </w:r>
      <w:r w:rsidR="00161A7B">
        <w:rPr>
          <w:rFonts w:ascii="TimesNewRomanPSMT" w:hAnsi="TimesNewRomanPSMT"/>
          <w:sz w:val="20"/>
          <w:szCs w:val="20"/>
        </w:rPr>
        <w:t>, Inc.</w:t>
      </w:r>
    </w:p>
    <w:p w14:paraId="712D1156" w14:textId="77777777" w:rsidR="00AB4883" w:rsidRDefault="00AB4883">
      <w:pPr>
        <w:autoSpaceDE w:val="0"/>
        <w:autoSpaceDN w:val="0"/>
        <w:adjustRightInd w:val="0"/>
        <w:rPr>
          <w:rFonts w:ascii="TimesNewRomanPSMT" w:hAnsi="TimesNewRomanPSMT"/>
          <w:sz w:val="20"/>
          <w:szCs w:val="20"/>
        </w:rPr>
      </w:pPr>
    </w:p>
    <w:p w14:paraId="68FF0E1F" w14:textId="77777777" w:rsidR="0067374A" w:rsidRDefault="0067374A">
      <w:pPr>
        <w:autoSpaceDE w:val="0"/>
        <w:autoSpaceDN w:val="0"/>
        <w:adjustRightInd w:val="0"/>
        <w:rPr>
          <w:rFonts w:ascii="TimesNewRomanPSMT" w:hAnsi="TimesNewRomanPSMT"/>
          <w:sz w:val="20"/>
          <w:szCs w:val="20"/>
        </w:rPr>
      </w:pPr>
      <w:r>
        <w:rPr>
          <w:rFonts w:ascii="TimesNewRomanPSMT" w:hAnsi="TimesNewRomanPSMT"/>
          <w:sz w:val="20"/>
          <w:szCs w:val="20"/>
        </w:rPr>
        <w:t>3. Complete grant application in full</w:t>
      </w:r>
      <w:r w:rsidR="003A0E78">
        <w:rPr>
          <w:rFonts w:ascii="TimesNewRomanPSMT" w:hAnsi="TimesNewRomanPSMT"/>
          <w:sz w:val="20"/>
          <w:szCs w:val="20"/>
        </w:rPr>
        <w:t>,</w:t>
      </w:r>
      <w:r>
        <w:rPr>
          <w:rFonts w:ascii="TimesNewRomanPSMT" w:hAnsi="TimesNewRomanPSMT"/>
          <w:sz w:val="20"/>
          <w:szCs w:val="20"/>
        </w:rPr>
        <w:t xml:space="preserve"> includ</w:t>
      </w:r>
      <w:r w:rsidR="003A0E78">
        <w:rPr>
          <w:rFonts w:ascii="TimesNewRomanPSMT" w:hAnsi="TimesNewRomanPSMT"/>
          <w:sz w:val="20"/>
          <w:szCs w:val="20"/>
        </w:rPr>
        <w:t>ing</w:t>
      </w:r>
      <w:r>
        <w:rPr>
          <w:rFonts w:ascii="TimesNewRomanPSMT" w:hAnsi="TimesNewRomanPSMT"/>
          <w:sz w:val="20"/>
          <w:szCs w:val="20"/>
        </w:rPr>
        <w:t>:</w:t>
      </w:r>
    </w:p>
    <w:p w14:paraId="1BCD9B19" w14:textId="77777777" w:rsidR="0067374A" w:rsidRDefault="0067374A">
      <w:pPr>
        <w:numPr>
          <w:ilvl w:val="0"/>
          <w:numId w:val="7"/>
        </w:numPr>
        <w:autoSpaceDE w:val="0"/>
        <w:autoSpaceDN w:val="0"/>
        <w:adjustRightInd w:val="0"/>
        <w:rPr>
          <w:rFonts w:ascii="TimesNewRomanPSMT" w:hAnsi="TimesNewRomanPSMT"/>
          <w:sz w:val="20"/>
          <w:szCs w:val="20"/>
        </w:rPr>
      </w:pPr>
      <w:r>
        <w:rPr>
          <w:rFonts w:ascii="TimesNewRomanPSMT" w:hAnsi="TimesNewRomanPSMT"/>
          <w:sz w:val="20"/>
          <w:szCs w:val="20"/>
        </w:rPr>
        <w:t>Illustrations of the proposed work or architectural drawings</w:t>
      </w:r>
    </w:p>
    <w:p w14:paraId="39C3CDC6" w14:textId="77777777" w:rsidR="0067374A" w:rsidRDefault="00A974FE">
      <w:pPr>
        <w:numPr>
          <w:ilvl w:val="0"/>
          <w:numId w:val="7"/>
        </w:numPr>
        <w:autoSpaceDE w:val="0"/>
        <w:autoSpaceDN w:val="0"/>
        <w:adjustRightInd w:val="0"/>
        <w:rPr>
          <w:rFonts w:ascii="TimesNewRomanPSMT" w:hAnsi="TimesNewRomanPSMT"/>
          <w:sz w:val="20"/>
          <w:szCs w:val="20"/>
        </w:rPr>
      </w:pPr>
      <w:r>
        <w:rPr>
          <w:rFonts w:ascii="TimesNewRomanPSMT" w:hAnsi="TimesNewRomanPSMT"/>
          <w:sz w:val="20"/>
          <w:szCs w:val="20"/>
        </w:rPr>
        <w:t>Color p</w:t>
      </w:r>
      <w:r w:rsidR="0067374A">
        <w:rPr>
          <w:rFonts w:ascii="TimesNewRomanPSMT" w:hAnsi="TimesNewRomanPSMT"/>
          <w:sz w:val="20"/>
          <w:szCs w:val="20"/>
        </w:rPr>
        <w:t xml:space="preserve">hotos </w:t>
      </w:r>
      <w:r>
        <w:rPr>
          <w:rFonts w:ascii="TimesNewRomanPSMT" w:hAnsi="TimesNewRomanPSMT"/>
          <w:sz w:val="20"/>
          <w:szCs w:val="20"/>
        </w:rPr>
        <w:t xml:space="preserve">(minimum 2) </w:t>
      </w:r>
      <w:r w:rsidR="0067374A">
        <w:rPr>
          <w:rFonts w:ascii="TimesNewRomanPSMT" w:hAnsi="TimesNewRomanPSMT"/>
          <w:sz w:val="20"/>
          <w:szCs w:val="20"/>
        </w:rPr>
        <w:t>of the site and its relationship to adjoining sites</w:t>
      </w:r>
    </w:p>
    <w:p w14:paraId="27B9E78B" w14:textId="77777777" w:rsidR="0067374A" w:rsidRDefault="0067374A">
      <w:pPr>
        <w:numPr>
          <w:ilvl w:val="0"/>
          <w:numId w:val="7"/>
        </w:numPr>
        <w:autoSpaceDE w:val="0"/>
        <w:autoSpaceDN w:val="0"/>
        <w:adjustRightInd w:val="0"/>
        <w:rPr>
          <w:rFonts w:ascii="TimesNewRomanPSMT" w:hAnsi="TimesNewRomanPSMT"/>
          <w:sz w:val="20"/>
          <w:szCs w:val="20"/>
        </w:rPr>
      </w:pPr>
      <w:r>
        <w:rPr>
          <w:rFonts w:ascii="TimesNewRomanPSMT" w:hAnsi="TimesNewRomanPSMT"/>
          <w:sz w:val="20"/>
          <w:szCs w:val="20"/>
        </w:rPr>
        <w:t>Color samples and texture of finish materials, where applicable</w:t>
      </w:r>
    </w:p>
    <w:p w14:paraId="21F48555" w14:textId="77777777" w:rsidR="0067374A" w:rsidRDefault="0067374A">
      <w:pPr>
        <w:numPr>
          <w:ilvl w:val="0"/>
          <w:numId w:val="7"/>
        </w:numPr>
        <w:autoSpaceDE w:val="0"/>
        <w:autoSpaceDN w:val="0"/>
        <w:adjustRightInd w:val="0"/>
        <w:rPr>
          <w:rFonts w:ascii="TimesNewRomanPSMT" w:hAnsi="TimesNewRomanPSMT"/>
          <w:sz w:val="20"/>
          <w:szCs w:val="20"/>
        </w:rPr>
      </w:pPr>
      <w:r>
        <w:rPr>
          <w:rFonts w:ascii="TimesNewRomanPSMT" w:hAnsi="TimesNewRomanPSMT"/>
          <w:sz w:val="20"/>
          <w:szCs w:val="20"/>
        </w:rPr>
        <w:t>Landscaping plans, where applicable</w:t>
      </w:r>
    </w:p>
    <w:p w14:paraId="3CABCC72" w14:textId="77777777" w:rsidR="0067374A" w:rsidRDefault="0067374A">
      <w:pPr>
        <w:numPr>
          <w:ilvl w:val="0"/>
          <w:numId w:val="7"/>
        </w:numPr>
        <w:autoSpaceDE w:val="0"/>
        <w:autoSpaceDN w:val="0"/>
        <w:adjustRightInd w:val="0"/>
        <w:rPr>
          <w:rFonts w:ascii="TimesNewRomanPSMT" w:hAnsi="TimesNewRomanPSMT"/>
          <w:sz w:val="20"/>
          <w:szCs w:val="20"/>
        </w:rPr>
      </w:pPr>
      <w:r>
        <w:rPr>
          <w:rFonts w:ascii="TimesNewRomanPSMT" w:hAnsi="TimesNewRomanPSMT"/>
          <w:sz w:val="20"/>
          <w:szCs w:val="20"/>
        </w:rPr>
        <w:lastRenderedPageBreak/>
        <w:t>Contractor proposals</w:t>
      </w:r>
      <w:r w:rsidR="00A974FE">
        <w:rPr>
          <w:rFonts w:ascii="TimesNewRomanPSMT" w:hAnsi="TimesNewRomanPSMT"/>
          <w:sz w:val="20"/>
          <w:szCs w:val="20"/>
        </w:rPr>
        <w:t>:  M</w:t>
      </w:r>
      <w:r>
        <w:rPr>
          <w:rFonts w:ascii="TimesNewRomanPSMT" w:hAnsi="TimesNewRomanPSMT"/>
          <w:sz w:val="20"/>
          <w:szCs w:val="20"/>
        </w:rPr>
        <w:t xml:space="preserve">inimum of two licensed contractor proposals </w:t>
      </w:r>
      <w:r w:rsidR="00A974FE">
        <w:rPr>
          <w:rFonts w:ascii="TimesNewRomanPSMT" w:hAnsi="TimesNewRomanPSMT"/>
          <w:sz w:val="20"/>
          <w:szCs w:val="20"/>
        </w:rPr>
        <w:t>on contractor’s letterhead</w:t>
      </w:r>
      <w:r>
        <w:rPr>
          <w:rFonts w:ascii="TimesNewRomanPSMT" w:hAnsi="TimesNewRomanPSMT"/>
          <w:sz w:val="20"/>
          <w:szCs w:val="20"/>
        </w:rPr>
        <w:t>. At the discretion of Brunswick Main Street, additional contractor proposals may be requested.</w:t>
      </w:r>
    </w:p>
    <w:p w14:paraId="25CEFE98" w14:textId="77777777" w:rsidR="0067374A" w:rsidRPr="00AB4883" w:rsidRDefault="0067374A">
      <w:pPr>
        <w:numPr>
          <w:ilvl w:val="0"/>
          <w:numId w:val="7"/>
        </w:numPr>
      </w:pPr>
      <w:r>
        <w:rPr>
          <w:rFonts w:ascii="TimesNewRomanPSMT" w:hAnsi="TimesNewRomanPSMT"/>
          <w:sz w:val="20"/>
          <w:szCs w:val="20"/>
        </w:rPr>
        <w:t xml:space="preserve">All building construction plans as may be required by the </w:t>
      </w:r>
      <w:r w:rsidR="00A974FE">
        <w:rPr>
          <w:rFonts w:ascii="TimesNewRomanPSMT" w:hAnsi="TimesNewRomanPSMT"/>
          <w:sz w:val="20"/>
          <w:szCs w:val="20"/>
        </w:rPr>
        <w:t>Planning and Zoning Administrator</w:t>
      </w:r>
      <w:r>
        <w:rPr>
          <w:rFonts w:ascii="TimesNewRomanPSMT" w:hAnsi="TimesNewRomanPSMT"/>
          <w:sz w:val="20"/>
          <w:szCs w:val="20"/>
        </w:rPr>
        <w:t>.</w:t>
      </w:r>
    </w:p>
    <w:p w14:paraId="1109C425" w14:textId="77777777" w:rsidR="00AB4883" w:rsidRPr="00544F4B" w:rsidRDefault="00AB4883" w:rsidP="00AB4883">
      <w:pPr>
        <w:ind w:left="432"/>
      </w:pPr>
    </w:p>
    <w:p w14:paraId="3EB67863" w14:textId="77777777" w:rsidR="00AC4DE4" w:rsidRDefault="00AC4DE4" w:rsidP="00544F4B">
      <w:pPr>
        <w:rPr>
          <w:rFonts w:ascii="TimesNewRomanPSMT" w:hAnsi="TimesNewRomanPSMT"/>
          <w:sz w:val="20"/>
          <w:szCs w:val="20"/>
        </w:rPr>
      </w:pPr>
      <w:r>
        <w:rPr>
          <w:rFonts w:ascii="TimesNewRomanPSMT" w:hAnsi="TimesNewRomanPSMT"/>
          <w:sz w:val="20"/>
          <w:szCs w:val="20"/>
        </w:rPr>
        <w:t xml:space="preserve">4.  Deadlines.  Completed applications must be received by </w:t>
      </w:r>
      <w:r w:rsidR="00D83895">
        <w:rPr>
          <w:rFonts w:ascii="TimesNewRomanPSMT" w:hAnsi="TimesNewRomanPSMT"/>
          <w:sz w:val="20"/>
          <w:szCs w:val="20"/>
        </w:rPr>
        <w:t xml:space="preserve">the </w:t>
      </w:r>
      <w:r>
        <w:rPr>
          <w:rFonts w:ascii="TimesNewRomanPSMT" w:hAnsi="TimesNewRomanPSMT"/>
          <w:sz w:val="20"/>
          <w:szCs w:val="20"/>
        </w:rPr>
        <w:t>Main Street</w:t>
      </w:r>
      <w:r w:rsidR="00E930CD">
        <w:rPr>
          <w:rFonts w:ascii="TimesNewRomanPSMT" w:hAnsi="TimesNewRomanPSMT"/>
          <w:sz w:val="20"/>
          <w:szCs w:val="20"/>
        </w:rPr>
        <w:t xml:space="preserve"> </w:t>
      </w:r>
      <w:r w:rsidR="00D83895">
        <w:rPr>
          <w:rFonts w:ascii="TimesNewRomanPSMT" w:hAnsi="TimesNewRomanPSMT"/>
          <w:sz w:val="20"/>
          <w:szCs w:val="20"/>
        </w:rPr>
        <w:t>Manager at the Main Street office</w:t>
      </w:r>
      <w:r w:rsidR="00546004">
        <w:rPr>
          <w:rFonts w:ascii="TimesNewRomanPSMT" w:hAnsi="TimesNewRomanPSMT"/>
          <w:sz w:val="20"/>
          <w:szCs w:val="20"/>
        </w:rPr>
        <w:t xml:space="preserve"> </w:t>
      </w:r>
      <w:r w:rsidR="00E930CD">
        <w:rPr>
          <w:rFonts w:ascii="TimesNewRomanPSMT" w:hAnsi="TimesNewRomanPSMT"/>
          <w:sz w:val="20"/>
          <w:szCs w:val="20"/>
        </w:rPr>
        <w:t xml:space="preserve">by </w:t>
      </w:r>
      <w:r w:rsidR="00546004">
        <w:rPr>
          <w:rFonts w:ascii="TimesNewRomanPSMT" w:hAnsi="TimesNewRomanPSMT"/>
          <w:sz w:val="20"/>
          <w:szCs w:val="20"/>
        </w:rPr>
        <w:t>4:30PM</w:t>
      </w:r>
      <w:r w:rsidR="00E930CD">
        <w:rPr>
          <w:rFonts w:ascii="TimesNewRomanPSMT" w:hAnsi="TimesNewRomanPSMT"/>
          <w:sz w:val="20"/>
          <w:szCs w:val="20"/>
        </w:rPr>
        <w:t xml:space="preserve"> </w:t>
      </w:r>
      <w:r w:rsidR="00546004">
        <w:rPr>
          <w:rFonts w:ascii="TimesNewRomanPSMT" w:hAnsi="TimesNewRomanPSMT"/>
          <w:sz w:val="20"/>
          <w:szCs w:val="20"/>
        </w:rPr>
        <w:t>on</w:t>
      </w:r>
      <w:r w:rsidR="00E930CD">
        <w:rPr>
          <w:rFonts w:ascii="TimesNewRomanPSMT" w:hAnsi="TimesNewRomanPSMT"/>
          <w:sz w:val="20"/>
          <w:szCs w:val="20"/>
        </w:rPr>
        <w:t xml:space="preserve"> </w:t>
      </w:r>
      <w:r w:rsidR="00D83895">
        <w:rPr>
          <w:rFonts w:ascii="TimesNewRomanPSMT" w:hAnsi="TimesNewRomanPSMT"/>
          <w:sz w:val="20"/>
          <w:szCs w:val="20"/>
        </w:rPr>
        <w:t>Friday, August 24</w:t>
      </w:r>
      <w:r>
        <w:rPr>
          <w:rFonts w:ascii="TimesNewRomanPSMT" w:hAnsi="TimesNewRomanPSMT"/>
          <w:sz w:val="20"/>
          <w:szCs w:val="20"/>
        </w:rPr>
        <w:t xml:space="preserve">.  Applications received after this date </w:t>
      </w:r>
      <w:r w:rsidR="006E7B55">
        <w:rPr>
          <w:rFonts w:ascii="TimesNewRomanPSMT" w:hAnsi="TimesNewRomanPSMT"/>
          <w:sz w:val="20"/>
          <w:szCs w:val="20"/>
        </w:rPr>
        <w:t>may</w:t>
      </w:r>
      <w:r>
        <w:rPr>
          <w:rFonts w:ascii="TimesNewRomanPSMT" w:hAnsi="TimesNewRomanPSMT"/>
          <w:sz w:val="20"/>
          <w:szCs w:val="20"/>
        </w:rPr>
        <w:t xml:space="preserve"> not be considered.</w:t>
      </w:r>
      <w:r w:rsidR="00D83895">
        <w:rPr>
          <w:rFonts w:ascii="TimesNewRomanPSMT" w:hAnsi="TimesNewRomanPSMT"/>
          <w:sz w:val="20"/>
          <w:szCs w:val="20"/>
        </w:rPr>
        <w:t xml:space="preserve"> If there are fewer applications than funding available, another round of opportunity will be offered.</w:t>
      </w:r>
    </w:p>
    <w:p w14:paraId="79354999" w14:textId="77777777" w:rsidR="00AB4883" w:rsidRDefault="00AB4883" w:rsidP="00544F4B">
      <w:pPr>
        <w:rPr>
          <w:rFonts w:ascii="TimesNewRomanPSMT" w:hAnsi="TimesNewRomanPSMT"/>
          <w:sz w:val="20"/>
          <w:szCs w:val="20"/>
        </w:rPr>
      </w:pPr>
    </w:p>
    <w:p w14:paraId="0C557868" w14:textId="77777777" w:rsidR="00AC4DE4" w:rsidRDefault="00AC4DE4" w:rsidP="00544F4B">
      <w:pPr>
        <w:rPr>
          <w:rFonts w:ascii="TimesNewRomanPSMT" w:hAnsi="TimesNewRomanPSMT"/>
          <w:sz w:val="20"/>
          <w:szCs w:val="20"/>
        </w:rPr>
      </w:pPr>
      <w:r>
        <w:rPr>
          <w:rFonts w:ascii="TimesNewRomanPSMT" w:hAnsi="TimesNewRomanPSMT"/>
          <w:sz w:val="20"/>
          <w:szCs w:val="20"/>
        </w:rPr>
        <w:t>5.  The Design Committee will review and rank the applications, vote on approval, and submit its recommendations to the Brunswick Main Street Board of Directors within 30 days of receiving the applications.  The Board of Directors will then vote on the application at the next board meeting.  Every effort will be made to expedite the process.</w:t>
      </w:r>
    </w:p>
    <w:p w14:paraId="45F8F124" w14:textId="77777777" w:rsidR="00AB4883" w:rsidRDefault="00AB4883" w:rsidP="00544F4B">
      <w:pPr>
        <w:rPr>
          <w:rFonts w:ascii="TimesNewRomanPSMT" w:hAnsi="TimesNewRomanPSMT"/>
          <w:sz w:val="20"/>
          <w:szCs w:val="20"/>
        </w:rPr>
      </w:pPr>
    </w:p>
    <w:p w14:paraId="7A47D73A" w14:textId="77777777" w:rsidR="00AC4DE4" w:rsidRDefault="00AC4DE4" w:rsidP="00544F4B">
      <w:pPr>
        <w:rPr>
          <w:rFonts w:ascii="TimesNewRomanPSMT" w:hAnsi="TimesNewRomanPSMT"/>
          <w:sz w:val="20"/>
          <w:szCs w:val="20"/>
        </w:rPr>
      </w:pPr>
      <w:r>
        <w:rPr>
          <w:rFonts w:ascii="TimesNewRomanPSMT" w:hAnsi="TimesNewRomanPSMT"/>
          <w:sz w:val="20"/>
          <w:szCs w:val="20"/>
        </w:rPr>
        <w:t xml:space="preserve">6.  </w:t>
      </w:r>
      <w:r w:rsidR="003A0E78">
        <w:rPr>
          <w:rFonts w:ascii="TimesNewRomanPSMT" w:hAnsi="TimesNewRomanPSMT"/>
          <w:sz w:val="20"/>
          <w:szCs w:val="20"/>
        </w:rPr>
        <w:t>Selected</w:t>
      </w:r>
      <w:r>
        <w:rPr>
          <w:rFonts w:ascii="TimesNewRomanPSMT" w:hAnsi="TimesNewRomanPSMT"/>
          <w:sz w:val="20"/>
          <w:szCs w:val="20"/>
        </w:rPr>
        <w:t xml:space="preserve"> applicant’s plans will be forwarded to the Maryland Historic Trust for project approval</w:t>
      </w:r>
      <w:r w:rsidR="003A0E78">
        <w:rPr>
          <w:rFonts w:ascii="TimesNewRomanPSMT" w:hAnsi="TimesNewRomanPSMT"/>
          <w:sz w:val="20"/>
          <w:szCs w:val="20"/>
        </w:rPr>
        <w:t>, if necessary</w:t>
      </w:r>
      <w:r>
        <w:rPr>
          <w:rFonts w:ascii="TimesNewRomanPSMT" w:hAnsi="TimesNewRomanPSMT"/>
          <w:sz w:val="20"/>
          <w:szCs w:val="20"/>
        </w:rPr>
        <w:t>.</w:t>
      </w:r>
    </w:p>
    <w:p w14:paraId="3118D484" w14:textId="77777777" w:rsidR="00AB4883" w:rsidRDefault="00AB4883" w:rsidP="00544F4B">
      <w:pPr>
        <w:rPr>
          <w:rFonts w:ascii="TimesNewRomanPSMT" w:hAnsi="TimesNewRomanPSMT"/>
          <w:sz w:val="20"/>
          <w:szCs w:val="20"/>
        </w:rPr>
      </w:pPr>
    </w:p>
    <w:p w14:paraId="209D9CF4" w14:textId="77777777" w:rsidR="00AC4DE4" w:rsidRDefault="00AC4DE4" w:rsidP="00544F4B">
      <w:pPr>
        <w:rPr>
          <w:rFonts w:ascii="TimesNewRomanPSMT" w:hAnsi="TimesNewRomanPSMT"/>
          <w:sz w:val="20"/>
          <w:szCs w:val="20"/>
        </w:rPr>
      </w:pPr>
      <w:r>
        <w:rPr>
          <w:rFonts w:ascii="TimesNewRomanPSMT" w:hAnsi="TimesNewRomanPSMT"/>
          <w:sz w:val="20"/>
          <w:szCs w:val="20"/>
        </w:rPr>
        <w:t>7. The applicant will be notified, in writing, whether their project will receive funding, and to what level.  The notification will outline the specified amount of the grant with information on any other requirements.  The applicant can then proceed with the necessary permitting and review process.</w:t>
      </w:r>
    </w:p>
    <w:p w14:paraId="599AFDAD" w14:textId="77777777" w:rsidR="00AC4DE4" w:rsidRDefault="00AC4DE4" w:rsidP="00544F4B">
      <w:pPr>
        <w:rPr>
          <w:rFonts w:ascii="TimesNewRomanPSMT" w:hAnsi="TimesNewRomanPSMT"/>
          <w:sz w:val="20"/>
          <w:szCs w:val="20"/>
        </w:rPr>
      </w:pPr>
    </w:p>
    <w:p w14:paraId="2A02C92A" w14:textId="77777777" w:rsidR="00AC4DE4" w:rsidRDefault="000B3D96" w:rsidP="00544F4B">
      <w:pPr>
        <w:rPr>
          <w:rFonts w:ascii="TimesNewRomanPSMT" w:hAnsi="TimesNewRomanPSMT"/>
          <w:b/>
          <w:sz w:val="20"/>
          <w:szCs w:val="20"/>
        </w:rPr>
      </w:pPr>
      <w:r w:rsidRPr="000B3D96">
        <w:rPr>
          <w:rFonts w:ascii="TimesNewRomanPSMT" w:hAnsi="TimesNewRomanPSMT"/>
          <w:b/>
          <w:sz w:val="20"/>
          <w:szCs w:val="20"/>
        </w:rPr>
        <w:t>What Happens After A Project Is S</w:t>
      </w:r>
      <w:r w:rsidR="00AC4DE4" w:rsidRPr="00544F4B">
        <w:rPr>
          <w:rFonts w:ascii="TimesNewRomanPSMT" w:hAnsi="TimesNewRomanPSMT"/>
          <w:b/>
          <w:sz w:val="20"/>
          <w:szCs w:val="20"/>
        </w:rPr>
        <w:t xml:space="preserve">elected </w:t>
      </w:r>
      <w:r w:rsidRPr="000B3D96">
        <w:rPr>
          <w:rFonts w:ascii="TimesNewRomanPSMT" w:hAnsi="TimesNewRomanPSMT"/>
          <w:b/>
          <w:sz w:val="20"/>
          <w:szCs w:val="20"/>
        </w:rPr>
        <w:t>For F</w:t>
      </w:r>
      <w:r w:rsidR="00AC4DE4" w:rsidRPr="00544F4B">
        <w:rPr>
          <w:rFonts w:ascii="TimesNewRomanPSMT" w:hAnsi="TimesNewRomanPSMT"/>
          <w:b/>
          <w:sz w:val="20"/>
          <w:szCs w:val="20"/>
        </w:rPr>
        <w:t>unding?</w:t>
      </w:r>
    </w:p>
    <w:p w14:paraId="47EC18A3" w14:textId="77777777" w:rsidR="000B3D96" w:rsidRPr="00544F4B" w:rsidRDefault="000B3D96" w:rsidP="00544F4B">
      <w:pPr>
        <w:rPr>
          <w:rFonts w:ascii="TimesNewRomanPSMT" w:hAnsi="TimesNewRomanPSMT"/>
          <w:b/>
          <w:sz w:val="20"/>
          <w:szCs w:val="20"/>
        </w:rPr>
      </w:pPr>
    </w:p>
    <w:p w14:paraId="477A10E3" w14:textId="77777777" w:rsidR="001D6075" w:rsidRDefault="001D6075" w:rsidP="00544F4B">
      <w:pPr>
        <w:rPr>
          <w:rFonts w:ascii="TimesNewRomanPSMT" w:hAnsi="TimesNewRomanPSMT"/>
          <w:sz w:val="20"/>
          <w:szCs w:val="20"/>
        </w:rPr>
      </w:pPr>
      <w:r>
        <w:rPr>
          <w:rFonts w:ascii="TimesNewRomanPSMT" w:hAnsi="TimesNewRomanPSMT"/>
          <w:sz w:val="20"/>
          <w:szCs w:val="20"/>
        </w:rPr>
        <w:t xml:space="preserve">1. </w:t>
      </w:r>
      <w:r w:rsidR="00AC4DE4">
        <w:rPr>
          <w:rFonts w:ascii="TimesNewRomanPSMT" w:hAnsi="TimesNewRomanPSMT"/>
          <w:sz w:val="20"/>
          <w:szCs w:val="20"/>
        </w:rPr>
        <w:t>Renovation/rehabilitation work must begin within three (3)</w:t>
      </w:r>
      <w:r>
        <w:rPr>
          <w:rFonts w:ascii="TimesNewRomanPSMT" w:hAnsi="TimesNewRomanPSMT"/>
          <w:sz w:val="20"/>
          <w:szCs w:val="20"/>
        </w:rPr>
        <w:t xml:space="preserve"> months and be completed within </w:t>
      </w:r>
      <w:r w:rsidR="00AC4DE4">
        <w:rPr>
          <w:rFonts w:ascii="TimesNewRomanPSMT" w:hAnsi="TimesNewRomanPSMT"/>
          <w:sz w:val="20"/>
          <w:szCs w:val="20"/>
        </w:rPr>
        <w:t xml:space="preserve">twelve (12) months of approval.  </w:t>
      </w:r>
      <w:r>
        <w:rPr>
          <w:rFonts w:ascii="TimesNewRomanPSMT" w:hAnsi="TimesNewRomanPSMT"/>
          <w:sz w:val="20"/>
          <w:szCs w:val="20"/>
        </w:rPr>
        <w:t>Depending on the scope of the project, extensions may be requested.  Brunswick Main Street reserves the right to cancel this agreement in the event of failure to comply with this schedule.</w:t>
      </w:r>
    </w:p>
    <w:p w14:paraId="30E6AEFB" w14:textId="77777777" w:rsidR="00AB4883" w:rsidRDefault="00AB4883" w:rsidP="00544F4B">
      <w:pPr>
        <w:rPr>
          <w:rFonts w:ascii="TimesNewRomanPSMT" w:hAnsi="TimesNewRomanPSMT"/>
          <w:sz w:val="20"/>
          <w:szCs w:val="20"/>
        </w:rPr>
      </w:pPr>
    </w:p>
    <w:p w14:paraId="1CD396D9" w14:textId="77777777" w:rsidR="001D6075" w:rsidRDefault="001D6075" w:rsidP="00544F4B">
      <w:pPr>
        <w:rPr>
          <w:rFonts w:ascii="TimesNewRomanPSMT" w:hAnsi="TimesNewRomanPSMT"/>
          <w:sz w:val="20"/>
          <w:szCs w:val="20"/>
        </w:rPr>
      </w:pPr>
      <w:r>
        <w:rPr>
          <w:rFonts w:ascii="TimesNewRomanPSMT" w:hAnsi="TimesNewRomanPSMT"/>
          <w:sz w:val="20"/>
          <w:szCs w:val="20"/>
        </w:rPr>
        <w:t>2. The applicant is responsible for obtaining all building permits and any other required permits for the work to be done. The applicant is responsible for conformance with all applicable safety standards and conditions.</w:t>
      </w:r>
    </w:p>
    <w:p w14:paraId="7C4EB721" w14:textId="77777777" w:rsidR="00AB4883" w:rsidRDefault="00AB4883" w:rsidP="00544F4B">
      <w:pPr>
        <w:rPr>
          <w:rFonts w:ascii="TimesNewRomanPSMT" w:hAnsi="TimesNewRomanPSMT"/>
          <w:sz w:val="20"/>
          <w:szCs w:val="20"/>
        </w:rPr>
      </w:pPr>
    </w:p>
    <w:p w14:paraId="72D464F2" w14:textId="77777777" w:rsidR="001D6075" w:rsidRDefault="001D6075" w:rsidP="00544F4B">
      <w:pPr>
        <w:rPr>
          <w:rFonts w:ascii="TimesNewRomanPSMT" w:hAnsi="TimesNewRomanPSMT"/>
          <w:sz w:val="20"/>
          <w:szCs w:val="20"/>
        </w:rPr>
      </w:pPr>
      <w:r>
        <w:rPr>
          <w:rFonts w:ascii="TimesNewRomanPSMT" w:hAnsi="TimesNewRomanPSMT"/>
          <w:sz w:val="20"/>
          <w:szCs w:val="20"/>
        </w:rPr>
        <w:t>3. The applicant agrees to maintain the property and improvements.</w:t>
      </w:r>
    </w:p>
    <w:p w14:paraId="593190C6" w14:textId="77777777" w:rsidR="00AB4883" w:rsidRDefault="00AB4883" w:rsidP="00544F4B">
      <w:pPr>
        <w:rPr>
          <w:rFonts w:ascii="TimesNewRomanPSMT" w:hAnsi="TimesNewRomanPSMT"/>
          <w:sz w:val="20"/>
          <w:szCs w:val="20"/>
        </w:rPr>
      </w:pPr>
    </w:p>
    <w:p w14:paraId="5D8BD551" w14:textId="77777777" w:rsidR="001D6075" w:rsidRDefault="001D6075" w:rsidP="00544F4B">
      <w:pPr>
        <w:rPr>
          <w:rFonts w:ascii="TimesNewRomanPSMT" w:hAnsi="TimesNewRomanPSMT"/>
          <w:sz w:val="20"/>
          <w:szCs w:val="20"/>
        </w:rPr>
      </w:pPr>
      <w:r>
        <w:rPr>
          <w:rFonts w:ascii="TimesNewRomanPSMT" w:hAnsi="TimesNewRomanPSMT"/>
          <w:sz w:val="20"/>
          <w:szCs w:val="20"/>
        </w:rPr>
        <w:t xml:space="preserve">4.  The Brunswick Main </w:t>
      </w:r>
      <w:r w:rsidR="003A0E78">
        <w:rPr>
          <w:rFonts w:ascii="TimesNewRomanPSMT" w:hAnsi="TimesNewRomanPSMT"/>
          <w:sz w:val="20"/>
          <w:szCs w:val="20"/>
        </w:rPr>
        <w:t>Street CLG</w:t>
      </w:r>
      <w:r w:rsidR="00546004">
        <w:rPr>
          <w:rFonts w:ascii="TimesNewRomanPSMT" w:hAnsi="TimesNewRomanPSMT"/>
          <w:sz w:val="20"/>
          <w:szCs w:val="20"/>
        </w:rPr>
        <w:t xml:space="preserve"> </w:t>
      </w:r>
      <w:r>
        <w:rPr>
          <w:rFonts w:ascii="TimesNewRomanPSMT" w:hAnsi="TimesNewRomanPSMT"/>
          <w:sz w:val="20"/>
          <w:szCs w:val="20"/>
        </w:rPr>
        <w:t>Program may promote an approved project, including but not limited to, displaying a Main Street sign at the site, during and after construction, and using photographs and descriptions of the project in Main Street’s materials.</w:t>
      </w:r>
    </w:p>
    <w:p w14:paraId="58837903" w14:textId="77777777" w:rsidR="000B3D96" w:rsidRDefault="000B3D96" w:rsidP="00544F4B">
      <w:pPr>
        <w:rPr>
          <w:rFonts w:ascii="TimesNewRomanPSMT" w:hAnsi="TimesNewRomanPSMT"/>
          <w:sz w:val="20"/>
          <w:szCs w:val="20"/>
        </w:rPr>
      </w:pPr>
    </w:p>
    <w:p w14:paraId="46C65A35" w14:textId="77777777" w:rsidR="001D6075" w:rsidRDefault="000B3D96" w:rsidP="00544F4B">
      <w:pPr>
        <w:rPr>
          <w:rFonts w:ascii="TimesNewRomanPSMT" w:hAnsi="TimesNewRomanPSMT"/>
          <w:b/>
          <w:sz w:val="20"/>
          <w:szCs w:val="20"/>
        </w:rPr>
      </w:pPr>
      <w:r w:rsidRPr="000B3D96">
        <w:rPr>
          <w:rFonts w:ascii="TimesNewRomanPSMT" w:hAnsi="TimesNewRomanPSMT"/>
          <w:b/>
          <w:sz w:val="20"/>
          <w:szCs w:val="20"/>
        </w:rPr>
        <w:t>How Do I Get Reimbursed For My P</w:t>
      </w:r>
      <w:r w:rsidR="001D6075" w:rsidRPr="00544F4B">
        <w:rPr>
          <w:rFonts w:ascii="TimesNewRomanPSMT" w:hAnsi="TimesNewRomanPSMT"/>
          <w:b/>
          <w:sz w:val="20"/>
          <w:szCs w:val="20"/>
        </w:rPr>
        <w:t>roject?</w:t>
      </w:r>
    </w:p>
    <w:p w14:paraId="427F6F3B" w14:textId="77777777" w:rsidR="000B3D96" w:rsidRPr="00544F4B" w:rsidRDefault="000B3D96" w:rsidP="00544F4B">
      <w:pPr>
        <w:rPr>
          <w:rFonts w:ascii="TimesNewRomanPSMT" w:hAnsi="TimesNewRomanPSMT"/>
          <w:b/>
          <w:sz w:val="20"/>
          <w:szCs w:val="20"/>
        </w:rPr>
      </w:pPr>
    </w:p>
    <w:p w14:paraId="2DDB0B51" w14:textId="77777777" w:rsidR="002B4B29" w:rsidRDefault="001D6075" w:rsidP="00544F4B">
      <w:pPr>
        <w:rPr>
          <w:rFonts w:ascii="TimesNewRomanPSMT" w:hAnsi="TimesNewRomanPSMT"/>
          <w:sz w:val="20"/>
          <w:szCs w:val="20"/>
        </w:rPr>
      </w:pPr>
      <w:r>
        <w:rPr>
          <w:rFonts w:ascii="TimesNewRomanPSMT" w:hAnsi="TimesNewRomanPSMT"/>
          <w:sz w:val="20"/>
          <w:szCs w:val="20"/>
        </w:rPr>
        <w:t>Funds will be released to the applicant as quickly as possible upon satisfactory completion of the project</w:t>
      </w:r>
      <w:r w:rsidR="00644690">
        <w:rPr>
          <w:rFonts w:ascii="TimesNewRomanPSMT" w:hAnsi="TimesNewRomanPSMT"/>
          <w:sz w:val="20"/>
          <w:szCs w:val="20"/>
        </w:rPr>
        <w:t xml:space="preserve"> and </w:t>
      </w:r>
      <w:r w:rsidR="00546004">
        <w:rPr>
          <w:rFonts w:ascii="TimesNewRomanPSMT" w:hAnsi="TimesNewRomanPSMT"/>
          <w:sz w:val="20"/>
          <w:szCs w:val="20"/>
        </w:rPr>
        <w:t>satisfactory</w:t>
      </w:r>
      <w:r w:rsidR="00644690">
        <w:rPr>
          <w:rFonts w:ascii="TimesNewRomanPSMT" w:hAnsi="TimesNewRomanPSMT"/>
          <w:sz w:val="20"/>
          <w:szCs w:val="20"/>
        </w:rPr>
        <w:t xml:space="preserve"> submission of all required documentation.    Other reimbursement requirements:</w:t>
      </w:r>
      <w:r w:rsidR="005E2905">
        <w:rPr>
          <w:rFonts w:ascii="TimesNewRomanPSMT" w:hAnsi="TimesNewRomanPSMT"/>
          <w:sz w:val="20"/>
          <w:szCs w:val="20"/>
        </w:rPr>
        <w:t xml:space="preserve"> </w:t>
      </w:r>
    </w:p>
    <w:p w14:paraId="474DF6F2" w14:textId="77777777" w:rsidR="001D6075" w:rsidRDefault="001D6075" w:rsidP="00544F4B">
      <w:pPr>
        <w:rPr>
          <w:rFonts w:ascii="TimesNewRomanPSMT" w:hAnsi="TimesNewRomanPSMT"/>
          <w:sz w:val="20"/>
          <w:szCs w:val="20"/>
        </w:rPr>
      </w:pPr>
    </w:p>
    <w:p w14:paraId="1507778F" w14:textId="77777777" w:rsidR="001D6075" w:rsidRDefault="001D6075" w:rsidP="00544F4B">
      <w:pPr>
        <w:rPr>
          <w:rFonts w:ascii="TimesNewRomanPSMT" w:hAnsi="TimesNewRomanPSMT"/>
          <w:sz w:val="20"/>
          <w:szCs w:val="20"/>
        </w:rPr>
      </w:pPr>
      <w:r>
        <w:rPr>
          <w:rFonts w:ascii="TimesNewRomanPSMT" w:hAnsi="TimesNewRomanPSMT"/>
          <w:sz w:val="20"/>
          <w:szCs w:val="20"/>
        </w:rPr>
        <w:t>1.  Submi</w:t>
      </w:r>
      <w:r w:rsidR="00644690">
        <w:rPr>
          <w:rFonts w:ascii="TimesNewRomanPSMT" w:hAnsi="TimesNewRomanPSMT"/>
          <w:sz w:val="20"/>
          <w:szCs w:val="20"/>
        </w:rPr>
        <w:t>ssion of</w:t>
      </w:r>
      <w:r>
        <w:rPr>
          <w:rFonts w:ascii="TimesNewRomanPSMT" w:hAnsi="TimesNewRomanPSMT"/>
          <w:sz w:val="20"/>
          <w:szCs w:val="20"/>
        </w:rPr>
        <w:t xml:space="preserve"> a financial summary report, </w:t>
      </w:r>
      <w:r w:rsidR="003A0E78">
        <w:rPr>
          <w:rFonts w:ascii="TimesNewRomanPSMT" w:hAnsi="TimesNewRomanPSMT"/>
          <w:sz w:val="20"/>
          <w:szCs w:val="20"/>
        </w:rPr>
        <w:t xml:space="preserve">including </w:t>
      </w:r>
      <w:r>
        <w:rPr>
          <w:rFonts w:ascii="TimesNewRomanPSMT" w:hAnsi="TimesNewRomanPSMT"/>
          <w:sz w:val="20"/>
          <w:szCs w:val="20"/>
        </w:rPr>
        <w:t xml:space="preserve">copies of </w:t>
      </w:r>
      <w:r w:rsidR="00A72F31">
        <w:rPr>
          <w:rFonts w:ascii="TimesNewRomanPSMT" w:hAnsi="TimesNewRomanPSMT"/>
          <w:sz w:val="20"/>
          <w:szCs w:val="20"/>
        </w:rPr>
        <w:t xml:space="preserve">paid </w:t>
      </w:r>
      <w:r>
        <w:rPr>
          <w:rFonts w:ascii="TimesNewRomanPSMT" w:hAnsi="TimesNewRomanPSMT"/>
          <w:sz w:val="20"/>
          <w:szCs w:val="20"/>
        </w:rPr>
        <w:t>invoices</w:t>
      </w:r>
      <w:r w:rsidR="00A72F31">
        <w:rPr>
          <w:rFonts w:ascii="TimesNewRomanPSMT" w:hAnsi="TimesNewRomanPSMT"/>
          <w:sz w:val="20"/>
          <w:szCs w:val="20"/>
        </w:rPr>
        <w:t>/cancelled checks</w:t>
      </w:r>
      <w:r>
        <w:rPr>
          <w:rFonts w:ascii="TimesNewRomanPSMT" w:hAnsi="TimesNewRomanPSMT"/>
          <w:sz w:val="20"/>
          <w:szCs w:val="20"/>
        </w:rPr>
        <w:t xml:space="preserve"> and waivers of lien</w:t>
      </w:r>
      <w:r w:rsidR="000B3D96">
        <w:rPr>
          <w:rFonts w:ascii="TimesNewRomanPSMT" w:hAnsi="TimesNewRomanPSMT"/>
          <w:sz w:val="20"/>
          <w:szCs w:val="20"/>
        </w:rPr>
        <w:t xml:space="preserve"> from contractors (and subcontr</w:t>
      </w:r>
      <w:r>
        <w:rPr>
          <w:rFonts w:ascii="TimesNewRomanPSMT" w:hAnsi="TimesNewRomanPSMT"/>
          <w:sz w:val="20"/>
          <w:szCs w:val="20"/>
        </w:rPr>
        <w:t>ac</w:t>
      </w:r>
      <w:r w:rsidR="000B3D96">
        <w:rPr>
          <w:rFonts w:ascii="TimesNewRomanPSMT" w:hAnsi="TimesNewRomanPSMT"/>
          <w:sz w:val="20"/>
          <w:szCs w:val="20"/>
        </w:rPr>
        <w:t>tors, if applicable), and photo</w:t>
      </w:r>
      <w:r>
        <w:rPr>
          <w:rFonts w:ascii="TimesNewRomanPSMT" w:hAnsi="TimesNewRomanPSMT"/>
          <w:sz w:val="20"/>
          <w:szCs w:val="20"/>
        </w:rPr>
        <w:t>s and/or drawings of the completed project.</w:t>
      </w:r>
    </w:p>
    <w:p w14:paraId="5A827407" w14:textId="77777777" w:rsidR="00AB4883" w:rsidRDefault="00AB4883" w:rsidP="00544F4B">
      <w:pPr>
        <w:rPr>
          <w:rFonts w:ascii="TimesNewRomanPSMT" w:hAnsi="TimesNewRomanPSMT"/>
          <w:sz w:val="20"/>
          <w:szCs w:val="20"/>
        </w:rPr>
      </w:pPr>
    </w:p>
    <w:p w14:paraId="59AA0A88" w14:textId="77777777" w:rsidR="001D6075" w:rsidRDefault="001D6075" w:rsidP="00544F4B">
      <w:pPr>
        <w:rPr>
          <w:rFonts w:ascii="TimesNewRomanPSMT" w:hAnsi="TimesNewRomanPSMT"/>
          <w:sz w:val="20"/>
          <w:szCs w:val="20"/>
        </w:rPr>
      </w:pPr>
      <w:r>
        <w:rPr>
          <w:rFonts w:ascii="TimesNewRomanPSMT" w:hAnsi="TimesNewRomanPSMT"/>
          <w:sz w:val="20"/>
          <w:szCs w:val="20"/>
        </w:rPr>
        <w:t>2. A Design Committee member(s) will inspect the property for compliance.</w:t>
      </w:r>
    </w:p>
    <w:p w14:paraId="6B62E303" w14:textId="77777777" w:rsidR="00AB4883" w:rsidRDefault="00AB4883" w:rsidP="00544F4B">
      <w:pPr>
        <w:rPr>
          <w:rFonts w:ascii="TimesNewRomanPSMT" w:hAnsi="TimesNewRomanPSMT"/>
          <w:sz w:val="20"/>
          <w:szCs w:val="20"/>
        </w:rPr>
      </w:pPr>
    </w:p>
    <w:p w14:paraId="4BABE19A" w14:textId="77777777" w:rsidR="001D6075" w:rsidRDefault="001D6075" w:rsidP="00544F4B">
      <w:pPr>
        <w:rPr>
          <w:rFonts w:ascii="TimesNewRomanPSMT" w:hAnsi="TimesNewRomanPSMT"/>
          <w:sz w:val="20"/>
          <w:szCs w:val="20"/>
        </w:rPr>
      </w:pPr>
      <w:r>
        <w:rPr>
          <w:rFonts w:ascii="TimesNewRomanPSMT" w:hAnsi="TimesNewRomanPSMT"/>
          <w:sz w:val="20"/>
          <w:szCs w:val="20"/>
        </w:rPr>
        <w:t xml:space="preserve">3. </w:t>
      </w:r>
      <w:r w:rsidR="003A0E78">
        <w:rPr>
          <w:rFonts w:ascii="TimesNewRomanPSMT" w:hAnsi="TimesNewRomanPSMT"/>
          <w:sz w:val="20"/>
          <w:szCs w:val="20"/>
        </w:rPr>
        <w:t>Photos</w:t>
      </w:r>
      <w:r>
        <w:rPr>
          <w:rFonts w:ascii="TimesNewRomanPSMT" w:hAnsi="TimesNewRomanPSMT"/>
          <w:sz w:val="20"/>
          <w:szCs w:val="20"/>
        </w:rPr>
        <w:t xml:space="preserve"> and drawings will be submitted to the Maryland Historic Trust to insure compliance of work</w:t>
      </w:r>
      <w:r w:rsidR="003A0E78">
        <w:rPr>
          <w:rFonts w:ascii="TimesNewRomanPSMT" w:hAnsi="TimesNewRomanPSMT"/>
          <w:sz w:val="20"/>
          <w:szCs w:val="20"/>
        </w:rPr>
        <w:t>, if necessary</w:t>
      </w:r>
      <w:r>
        <w:rPr>
          <w:rFonts w:ascii="TimesNewRomanPSMT" w:hAnsi="TimesNewRomanPSMT"/>
          <w:sz w:val="20"/>
          <w:szCs w:val="20"/>
        </w:rPr>
        <w:t>.</w:t>
      </w:r>
    </w:p>
    <w:p w14:paraId="1BFA9FFF" w14:textId="77777777" w:rsidR="00AB4883" w:rsidRDefault="00AB4883" w:rsidP="00544F4B">
      <w:pPr>
        <w:rPr>
          <w:rFonts w:ascii="TimesNewRomanPSMT" w:hAnsi="TimesNewRomanPSMT"/>
          <w:sz w:val="20"/>
          <w:szCs w:val="20"/>
        </w:rPr>
      </w:pPr>
    </w:p>
    <w:p w14:paraId="78D8C550" w14:textId="77777777" w:rsidR="001D6075" w:rsidRDefault="001D6075" w:rsidP="00544F4B">
      <w:pPr>
        <w:rPr>
          <w:rFonts w:ascii="TimesNewRomanPSMT" w:hAnsi="TimesNewRomanPSMT"/>
          <w:sz w:val="20"/>
          <w:szCs w:val="20"/>
        </w:rPr>
      </w:pPr>
      <w:r>
        <w:rPr>
          <w:rFonts w:ascii="TimesNewRomanPSMT" w:hAnsi="TimesNewRomanPSMT"/>
          <w:sz w:val="20"/>
          <w:szCs w:val="20"/>
        </w:rPr>
        <w:t xml:space="preserve">4.  </w:t>
      </w:r>
      <w:r w:rsidR="000B3D96">
        <w:rPr>
          <w:rFonts w:ascii="TimesNewRomanPSMT" w:hAnsi="TimesNewRomanPSMT"/>
          <w:sz w:val="20"/>
          <w:szCs w:val="20"/>
        </w:rPr>
        <w:t>Funds will be dispersed only after verifica</w:t>
      </w:r>
      <w:r>
        <w:rPr>
          <w:rFonts w:ascii="TimesNewRomanPSMT" w:hAnsi="TimesNewRomanPSMT"/>
          <w:sz w:val="20"/>
          <w:szCs w:val="20"/>
        </w:rPr>
        <w:t>tion that the work has been completed in accordance with the contract.</w:t>
      </w:r>
    </w:p>
    <w:p w14:paraId="2F167970" w14:textId="77777777" w:rsidR="001D6075" w:rsidRDefault="001D6075" w:rsidP="00544F4B">
      <w:pPr>
        <w:rPr>
          <w:rFonts w:ascii="TimesNewRomanPSMT" w:hAnsi="TimesNewRomanPSMT"/>
          <w:sz w:val="20"/>
          <w:szCs w:val="20"/>
        </w:rPr>
      </w:pPr>
    </w:p>
    <w:p w14:paraId="0C3D7C68" w14:textId="77777777" w:rsidR="000B3D96" w:rsidRPr="003A0E78" w:rsidRDefault="003A0E78" w:rsidP="00544F4B">
      <w:pPr>
        <w:rPr>
          <w:rFonts w:ascii="TimesNewRomanPSMT" w:hAnsi="TimesNewRomanPSMT"/>
          <w:b/>
          <w:sz w:val="20"/>
          <w:szCs w:val="20"/>
        </w:rPr>
      </w:pPr>
      <w:r>
        <w:rPr>
          <w:rFonts w:ascii="TimesNewRomanPSMT" w:hAnsi="TimesNewRomanPSMT"/>
          <w:b/>
          <w:sz w:val="20"/>
          <w:szCs w:val="20"/>
        </w:rPr>
        <w:t>NOTE</w:t>
      </w:r>
      <w:r w:rsidR="000B3D96" w:rsidRPr="003A0E78">
        <w:rPr>
          <w:rFonts w:ascii="TimesNewRomanPSMT" w:hAnsi="TimesNewRomanPSMT"/>
          <w:b/>
          <w:sz w:val="20"/>
          <w:szCs w:val="20"/>
        </w:rPr>
        <w:t xml:space="preserve">:  Brunswick Main Street reserves the right to make changes in the conditions of the </w:t>
      </w:r>
      <w:r w:rsidRPr="003A0E78">
        <w:rPr>
          <w:rFonts w:ascii="TimesNewRomanPSMT" w:hAnsi="TimesNewRomanPSMT"/>
          <w:b/>
          <w:sz w:val="20"/>
          <w:szCs w:val="20"/>
        </w:rPr>
        <w:t>CLG</w:t>
      </w:r>
      <w:r w:rsidR="000B3D96" w:rsidRPr="003A0E78">
        <w:rPr>
          <w:rFonts w:ascii="TimesNewRomanPSMT" w:hAnsi="TimesNewRomanPSMT"/>
          <w:b/>
          <w:sz w:val="20"/>
          <w:szCs w:val="20"/>
        </w:rPr>
        <w:t xml:space="preserve"> Program as warranted.</w:t>
      </w:r>
    </w:p>
    <w:sectPr w:rsidR="000B3D96" w:rsidRPr="003A0E78" w:rsidSect="006B45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2E648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6F2A23"/>
    <w:multiLevelType w:val="hybridMultilevel"/>
    <w:tmpl w:val="758AB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16767"/>
    <w:multiLevelType w:val="hybridMultilevel"/>
    <w:tmpl w:val="58E24046"/>
    <w:lvl w:ilvl="0" w:tplc="5AB09DC8">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390E90"/>
    <w:multiLevelType w:val="hybridMultilevel"/>
    <w:tmpl w:val="D3C481E4"/>
    <w:lvl w:ilvl="0" w:tplc="5AB09DC8">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34033F"/>
    <w:multiLevelType w:val="hybridMultilevel"/>
    <w:tmpl w:val="5A26CD56"/>
    <w:lvl w:ilvl="0" w:tplc="5AB09DC8">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C623B5"/>
    <w:multiLevelType w:val="hybridMultilevel"/>
    <w:tmpl w:val="1AACB7C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C00F2"/>
    <w:multiLevelType w:val="hybridMultilevel"/>
    <w:tmpl w:val="CA768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DC592F"/>
    <w:multiLevelType w:val="hybridMultilevel"/>
    <w:tmpl w:val="4902604E"/>
    <w:lvl w:ilvl="0" w:tplc="5AB09DC8">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1A3B62"/>
    <w:multiLevelType w:val="hybridMultilevel"/>
    <w:tmpl w:val="C75A84F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67082E"/>
    <w:multiLevelType w:val="hybridMultilevel"/>
    <w:tmpl w:val="1AACB7C0"/>
    <w:lvl w:ilvl="0" w:tplc="5AB09DC8">
      <w:start w:val="1"/>
      <w:numFmt w:val="bullet"/>
      <w:lvlText w:val=""/>
      <w:lvlJc w:val="left"/>
      <w:pPr>
        <w:tabs>
          <w:tab w:val="num" w:pos="792"/>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9"/>
  </w:num>
  <w:num w:numId="4">
    <w:abstractNumId w:val="4"/>
  </w:num>
  <w:num w:numId="5">
    <w:abstractNumId w:val="3"/>
  </w:num>
  <w:num w:numId="6">
    <w:abstractNumId w:val="7"/>
  </w:num>
  <w:num w:numId="7">
    <w:abstractNumId w:val="2"/>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C5C"/>
    <w:rsid w:val="00000B04"/>
    <w:rsid w:val="000B3D96"/>
    <w:rsid w:val="000D006E"/>
    <w:rsid w:val="00152C32"/>
    <w:rsid w:val="00161A7B"/>
    <w:rsid w:val="001D6075"/>
    <w:rsid w:val="002B4B29"/>
    <w:rsid w:val="003136A3"/>
    <w:rsid w:val="003565C7"/>
    <w:rsid w:val="003A0E78"/>
    <w:rsid w:val="003B1C89"/>
    <w:rsid w:val="00410075"/>
    <w:rsid w:val="00474D81"/>
    <w:rsid w:val="004C5178"/>
    <w:rsid w:val="004D7AD3"/>
    <w:rsid w:val="00544F4B"/>
    <w:rsid w:val="00546004"/>
    <w:rsid w:val="005D6F07"/>
    <w:rsid w:val="005E2905"/>
    <w:rsid w:val="00644690"/>
    <w:rsid w:val="0067374A"/>
    <w:rsid w:val="006746C9"/>
    <w:rsid w:val="006B45A6"/>
    <w:rsid w:val="006E71BF"/>
    <w:rsid w:val="006E7B55"/>
    <w:rsid w:val="00976B00"/>
    <w:rsid w:val="009B5C1D"/>
    <w:rsid w:val="009E2910"/>
    <w:rsid w:val="00A72F31"/>
    <w:rsid w:val="00A974FE"/>
    <w:rsid w:val="00AB4883"/>
    <w:rsid w:val="00AC4DE4"/>
    <w:rsid w:val="00AC67AF"/>
    <w:rsid w:val="00B52A1B"/>
    <w:rsid w:val="00B67807"/>
    <w:rsid w:val="00CA42B3"/>
    <w:rsid w:val="00D5219B"/>
    <w:rsid w:val="00D56FB6"/>
    <w:rsid w:val="00D5759F"/>
    <w:rsid w:val="00D83895"/>
    <w:rsid w:val="00DA6CB2"/>
    <w:rsid w:val="00DC409D"/>
    <w:rsid w:val="00DE1B1E"/>
    <w:rsid w:val="00E930CD"/>
    <w:rsid w:val="00ED5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83C956"/>
  <w15:docId w15:val="{E21539B0-4790-4AE8-9495-F37E5A7D5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5A6"/>
    <w:rPr>
      <w:sz w:val="24"/>
      <w:szCs w:val="24"/>
    </w:rPr>
  </w:style>
  <w:style w:type="paragraph" w:styleId="Heading1">
    <w:name w:val="heading 1"/>
    <w:basedOn w:val="Normal"/>
    <w:next w:val="Normal"/>
    <w:qFormat/>
    <w:rsid w:val="006B45A6"/>
    <w:pPr>
      <w:keepNext/>
      <w:autoSpaceDE w:val="0"/>
      <w:autoSpaceDN w:val="0"/>
      <w:adjustRightInd w:val="0"/>
      <w:jc w:val="center"/>
      <w:outlineLvl w:val="0"/>
    </w:pPr>
    <w:rPr>
      <w:rFonts w:ascii="TimesNewRomanPS-BoldMT" w:hAnsi="TimesNewRomanPS-BoldMT"/>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D5C5C"/>
    <w:rPr>
      <w:rFonts w:ascii="Tahoma" w:hAnsi="Tahoma" w:cs="Tahoma"/>
      <w:sz w:val="16"/>
      <w:szCs w:val="16"/>
    </w:rPr>
  </w:style>
  <w:style w:type="paragraph" w:customStyle="1" w:styleId="ColorfulShading-Accent11">
    <w:name w:val="Colorful Shading - Accent 11"/>
    <w:hidden/>
    <w:uiPriority w:val="99"/>
    <w:semiHidden/>
    <w:rsid w:val="00B52A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1877</Words>
  <Characters>10700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Brunswick Main Street</vt:lpstr>
    </vt:vector>
  </TitlesOfParts>
  <Company>main street</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Brunswick Main Street</dc:title>
  <dc:creator>manager</dc:creator>
  <cp:lastModifiedBy>Martorana, Juliet A</cp:lastModifiedBy>
  <cp:revision>3</cp:revision>
  <cp:lastPrinted>2016-01-07T20:30:00Z</cp:lastPrinted>
  <dcterms:created xsi:type="dcterms:W3CDTF">2018-06-24T14:32:00Z</dcterms:created>
  <dcterms:modified xsi:type="dcterms:W3CDTF">2018-06-24T15:16:00Z</dcterms:modified>
</cp:coreProperties>
</file>